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85" w:rsidRPr="00D87002" w:rsidRDefault="00922B85" w:rsidP="00011F83">
      <w:pPr>
        <w:pStyle w:val="Heading3after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Rapport d</w:t>
      </w:r>
      <w:r w:rsidR="00BB3110">
        <w:rPr>
          <w:rFonts w:ascii="Times New Roman" w:hAnsi="Times New Roman"/>
          <w:sz w:val="24"/>
          <w:szCs w:val="24"/>
        </w:rPr>
        <w:t>u</w:t>
      </w:r>
      <w:r w:rsidR="002F3C47">
        <w:rPr>
          <w:rFonts w:ascii="Times New Roman" w:hAnsi="Times New Roman"/>
          <w:sz w:val="24"/>
          <w:szCs w:val="24"/>
        </w:rPr>
        <w:t>,</w:t>
      </w:r>
      <w:r w:rsidR="00BB3110">
        <w:rPr>
          <w:rFonts w:ascii="Times New Roman" w:hAnsi="Times New Roman"/>
          <w:sz w:val="24"/>
          <w:szCs w:val="24"/>
        </w:rPr>
        <w:t xml:space="preserve"> </w:t>
      </w:r>
      <w:r w:rsidR="002F3C47">
        <w:rPr>
          <w:rFonts w:ascii="Times New Roman" w:hAnsi="Times New Roman"/>
          <w:sz w:val="24"/>
          <w:szCs w:val="24"/>
        </w:rPr>
        <w:t xml:space="preserve">(de l’un des), </w:t>
      </w:r>
      <w:r w:rsidR="00BB3110">
        <w:rPr>
          <w:rFonts w:ascii="Times New Roman" w:hAnsi="Times New Roman"/>
          <w:sz w:val="24"/>
          <w:szCs w:val="24"/>
        </w:rPr>
        <w:t>(d</w:t>
      </w:r>
      <w:r>
        <w:rPr>
          <w:rFonts w:ascii="Times New Roman" w:hAnsi="Times New Roman"/>
          <w:sz w:val="24"/>
          <w:szCs w:val="24"/>
        </w:rPr>
        <w:t>es</w:t>
      </w:r>
      <w:r w:rsidR="00BB311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commissaire</w:t>
      </w:r>
      <w:r w:rsidR="00BB311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</w:t>
      </w:r>
      <w:r w:rsidR="00BB311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aux comptes</w:t>
      </w:r>
      <w:r w:rsidR="00BB3110">
        <w:rPr>
          <w:rFonts w:ascii="Times New Roman" w:hAnsi="Times New Roman"/>
          <w:sz w:val="24"/>
          <w:szCs w:val="24"/>
        </w:rPr>
        <w:t xml:space="preserve">, désigné(s) organisme(s) tiers indépendant(s), </w:t>
      </w:r>
      <w:r w:rsidRPr="00D87002">
        <w:rPr>
          <w:rFonts w:ascii="Times New Roman" w:hAnsi="Times New Roman"/>
          <w:sz w:val="24"/>
          <w:szCs w:val="24"/>
        </w:rPr>
        <w:t>sur les informations sociales,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002">
        <w:rPr>
          <w:rFonts w:ascii="Times New Roman" w:hAnsi="Times New Roman"/>
          <w:sz w:val="24"/>
          <w:szCs w:val="24"/>
        </w:rPr>
        <w:t>environnementales et sociétales</w:t>
      </w:r>
      <w:r>
        <w:rPr>
          <w:rFonts w:ascii="Times New Roman" w:hAnsi="Times New Roman"/>
          <w:sz w:val="24"/>
          <w:szCs w:val="24"/>
        </w:rPr>
        <w:t xml:space="preserve"> </w:t>
      </w:r>
      <w:r w:rsidR="009E108F">
        <w:rPr>
          <w:rFonts w:ascii="Times New Roman" w:hAnsi="Times New Roman"/>
          <w:sz w:val="24"/>
          <w:szCs w:val="24"/>
        </w:rPr>
        <w:t>[</w:t>
      </w:r>
      <w:r w:rsidR="009E108F" w:rsidRPr="009E108F">
        <w:rPr>
          <w:rFonts w:ascii="Times New Roman" w:hAnsi="Times New Roman"/>
          <w:i/>
          <w:sz w:val="24"/>
          <w:szCs w:val="24"/>
        </w:rPr>
        <w:t>le cas échéant</w:t>
      </w:r>
      <w:r w:rsidR="009E108F">
        <w:rPr>
          <w:rFonts w:ascii="Times New Roman" w:hAnsi="Times New Roman"/>
          <w:sz w:val="24"/>
          <w:szCs w:val="24"/>
        </w:rPr>
        <w:t xml:space="preserve"> : </w:t>
      </w:r>
      <w:r w:rsidR="00772D4D">
        <w:rPr>
          <w:rFonts w:ascii="Times New Roman" w:hAnsi="Times New Roman"/>
          <w:sz w:val="24"/>
          <w:szCs w:val="24"/>
        </w:rPr>
        <w:t>consolidées</w:t>
      </w:r>
      <w:r w:rsidR="009E108F">
        <w:rPr>
          <w:rFonts w:ascii="Times New Roman" w:hAnsi="Times New Roman"/>
          <w:sz w:val="24"/>
          <w:szCs w:val="24"/>
        </w:rPr>
        <w:t>]</w:t>
      </w:r>
      <w:r w:rsidR="00772D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figurant dans le rapport de gestion</w:t>
      </w:r>
      <w:r w:rsidR="00E30966">
        <w:rPr>
          <w:rStyle w:val="Appelnotedebasdep"/>
          <w:rFonts w:ascii="Times New Roman" w:hAnsi="Times New Roman"/>
          <w:sz w:val="24"/>
          <w:szCs w:val="24"/>
        </w:rPr>
        <w:footnoteReference w:id="1"/>
      </w:r>
    </w:p>
    <w:p w:rsidR="00EE06C7" w:rsidRDefault="00EE06C7" w:rsidP="00E20DF3">
      <w:pPr>
        <w:pStyle w:val="Heading3after30"/>
        <w:tabs>
          <w:tab w:val="left" w:pos="1800"/>
        </w:tabs>
        <w:jc w:val="both"/>
        <w:rPr>
          <w:rFonts w:ascii="Times New Roman" w:hAnsi="Times New Roman"/>
          <w:sz w:val="24"/>
          <w:szCs w:val="24"/>
        </w:rPr>
      </w:pPr>
    </w:p>
    <w:p w:rsidR="00E24737" w:rsidRPr="00D87002" w:rsidRDefault="008802B7" w:rsidP="00E20DF3">
      <w:pPr>
        <w:pStyle w:val="Heading3after30"/>
        <w:tabs>
          <w:tab w:val="left" w:pos="18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Exercice clos le …</w:t>
      </w:r>
    </w:p>
    <w:p w:rsidR="00B9563A" w:rsidRPr="006C1C40" w:rsidRDefault="00B9563A" w:rsidP="00116EB0">
      <w:pPr>
        <w:pStyle w:val="Texte"/>
        <w:jc w:val="both"/>
        <w:rPr>
          <w:rFonts w:ascii="Times New Roman" w:hAnsi="Times New Roman"/>
          <w:bCs/>
          <w:sz w:val="24"/>
          <w:szCs w:val="24"/>
        </w:rPr>
      </w:pPr>
      <w:r w:rsidRPr="006C1C40">
        <w:rPr>
          <w:rFonts w:ascii="Times New Roman" w:hAnsi="Times New Roman"/>
          <w:sz w:val="24"/>
          <w:szCs w:val="24"/>
        </w:rPr>
        <w:t>A</w:t>
      </w:r>
      <w:r w:rsidR="00922B85">
        <w:rPr>
          <w:rFonts w:ascii="Times New Roman" w:hAnsi="Times New Roman"/>
          <w:sz w:val="24"/>
          <w:szCs w:val="24"/>
        </w:rPr>
        <w:t>ux actionnaires</w:t>
      </w:r>
      <w:r w:rsidRPr="006C1C40">
        <w:rPr>
          <w:rFonts w:ascii="Times New Roman" w:hAnsi="Times New Roman"/>
          <w:sz w:val="24"/>
          <w:szCs w:val="24"/>
        </w:rPr>
        <w:t>,</w:t>
      </w:r>
    </w:p>
    <w:p w:rsidR="00B9563A" w:rsidRPr="00D87002" w:rsidRDefault="00922B85" w:rsidP="00116EB0">
      <w:pPr>
        <w:pStyle w:val="Text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2E6409" w:rsidRPr="00D87002">
        <w:rPr>
          <w:rFonts w:ascii="Times New Roman" w:hAnsi="Times New Roman"/>
          <w:sz w:val="24"/>
          <w:szCs w:val="24"/>
        </w:rPr>
        <w:t>n notre qualité de commissaire(s) aux comptes</w:t>
      </w:r>
      <w:r w:rsidR="00067E50">
        <w:rPr>
          <w:rStyle w:val="Appelnotedebasdep"/>
          <w:rFonts w:ascii="Times New Roman" w:hAnsi="Times New Roman"/>
          <w:sz w:val="24"/>
          <w:szCs w:val="24"/>
        </w:rPr>
        <w:footnoteReference w:id="2"/>
      </w:r>
      <w:r w:rsidR="00857CDE">
        <w:rPr>
          <w:rFonts w:ascii="Times New Roman" w:hAnsi="Times New Roman"/>
          <w:sz w:val="24"/>
          <w:szCs w:val="24"/>
        </w:rPr>
        <w:t xml:space="preserve"> de la société </w:t>
      </w:r>
      <w:r w:rsidR="006924E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désigné</w:t>
      </w:r>
      <w:r w:rsidR="004014C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</w:t>
      </w:r>
      <w:r w:rsidR="004014C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organisme</w:t>
      </w:r>
      <w:r w:rsidR="004014C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</w:t>
      </w:r>
      <w:r w:rsidR="004014C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tiers indépendant</w:t>
      </w:r>
      <w:r w:rsidR="00974B0C">
        <w:rPr>
          <w:rFonts w:ascii="Times New Roman" w:hAnsi="Times New Roman"/>
          <w:sz w:val="24"/>
          <w:szCs w:val="24"/>
        </w:rPr>
        <w:t>(</w:t>
      </w:r>
      <w:r w:rsidR="00D655F9">
        <w:rPr>
          <w:rFonts w:ascii="Times New Roman" w:hAnsi="Times New Roman"/>
          <w:sz w:val="24"/>
          <w:szCs w:val="24"/>
        </w:rPr>
        <w:t>s</w:t>
      </w:r>
      <w:r w:rsidR="00974B0C">
        <w:rPr>
          <w:rFonts w:ascii="Times New Roman" w:hAnsi="Times New Roman"/>
          <w:sz w:val="24"/>
          <w:szCs w:val="24"/>
        </w:rPr>
        <w:t>)</w:t>
      </w:r>
      <w:r w:rsidR="00B9563A" w:rsidRPr="00D8700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accrédité</w:t>
      </w:r>
      <w:r w:rsidR="000A3EF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</w:t>
      </w:r>
      <w:r w:rsidR="000A3EF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par le COFRAC sous </w:t>
      </w:r>
      <w:r w:rsidR="00BF1D15">
        <w:rPr>
          <w:rFonts w:ascii="Times New Roman" w:hAnsi="Times New Roman"/>
          <w:sz w:val="24"/>
          <w:szCs w:val="24"/>
        </w:rPr>
        <w:t>le</w:t>
      </w:r>
      <w:r w:rsidR="00F9261E">
        <w:rPr>
          <w:rFonts w:ascii="Times New Roman" w:hAnsi="Times New Roman"/>
          <w:sz w:val="24"/>
          <w:szCs w:val="24"/>
        </w:rPr>
        <w:t>(s)</w:t>
      </w:r>
      <w:r w:rsidR="00BF1D15">
        <w:rPr>
          <w:rFonts w:ascii="Times New Roman" w:hAnsi="Times New Roman"/>
          <w:sz w:val="24"/>
          <w:szCs w:val="24"/>
        </w:rPr>
        <w:t xml:space="preserve"> numéro</w:t>
      </w:r>
      <w:r w:rsidR="00F9261E"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X </w:t>
      </w:r>
      <w:r w:rsidR="000A3EF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et Y</w:t>
      </w:r>
      <w:r w:rsidR="000A3EF5">
        <w:rPr>
          <w:rFonts w:ascii="Times New Roman" w:hAnsi="Times New Roman"/>
          <w:sz w:val="24"/>
          <w:szCs w:val="24"/>
        </w:rPr>
        <w:t>)</w:t>
      </w:r>
      <w:r w:rsidR="000A3EF5">
        <w:rPr>
          <w:rStyle w:val="Appelnotedebasdep"/>
          <w:rFonts w:ascii="Times New Roman" w:hAnsi="Times New Roman"/>
          <w:sz w:val="24"/>
          <w:szCs w:val="24"/>
        </w:rPr>
        <w:footnoteReference w:id="3"/>
      </w:r>
      <w:r w:rsidR="00010B71">
        <w:rPr>
          <w:rFonts w:ascii="Times New Roman" w:hAnsi="Times New Roman"/>
          <w:sz w:val="24"/>
          <w:szCs w:val="24"/>
        </w:rPr>
        <w:t xml:space="preserve"> </w:t>
      </w:r>
      <w:r w:rsidR="00A726B3">
        <w:rPr>
          <w:rStyle w:val="Appelnotedebasdep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, </w:t>
      </w:r>
      <w:r w:rsidR="00B9563A" w:rsidRPr="00D87002">
        <w:rPr>
          <w:rFonts w:ascii="Times New Roman" w:hAnsi="Times New Roman"/>
          <w:sz w:val="24"/>
          <w:szCs w:val="24"/>
        </w:rPr>
        <w:t xml:space="preserve">nous vous présentons notre rapport </w:t>
      </w:r>
      <w:r w:rsidR="0043226B" w:rsidRPr="00D87002">
        <w:rPr>
          <w:rFonts w:ascii="Times New Roman" w:hAnsi="Times New Roman"/>
          <w:sz w:val="24"/>
          <w:szCs w:val="24"/>
        </w:rPr>
        <w:t>sur les</w:t>
      </w:r>
      <w:r w:rsidR="00B9563A" w:rsidRPr="00D87002">
        <w:rPr>
          <w:rFonts w:ascii="Times New Roman" w:hAnsi="Times New Roman"/>
          <w:sz w:val="24"/>
          <w:szCs w:val="24"/>
        </w:rPr>
        <w:t xml:space="preserve"> informations sociales</w:t>
      </w:r>
      <w:r w:rsidR="00377A39" w:rsidRPr="00D87002">
        <w:rPr>
          <w:rFonts w:ascii="Times New Roman" w:hAnsi="Times New Roman"/>
          <w:sz w:val="24"/>
          <w:szCs w:val="24"/>
        </w:rPr>
        <w:t xml:space="preserve">, </w:t>
      </w:r>
      <w:r w:rsidR="00B9563A" w:rsidRPr="00D87002">
        <w:rPr>
          <w:rFonts w:ascii="Times New Roman" w:hAnsi="Times New Roman"/>
          <w:sz w:val="24"/>
          <w:szCs w:val="24"/>
        </w:rPr>
        <w:t xml:space="preserve">environnementales </w:t>
      </w:r>
      <w:r w:rsidR="00377A39" w:rsidRPr="00D87002">
        <w:rPr>
          <w:rFonts w:ascii="Times New Roman" w:hAnsi="Times New Roman"/>
          <w:sz w:val="24"/>
          <w:szCs w:val="24"/>
        </w:rPr>
        <w:t xml:space="preserve">et sociétales </w:t>
      </w:r>
      <w:r w:rsidR="009E108F">
        <w:rPr>
          <w:rFonts w:ascii="Times New Roman" w:hAnsi="Times New Roman"/>
          <w:sz w:val="24"/>
          <w:szCs w:val="24"/>
        </w:rPr>
        <w:t>[</w:t>
      </w:r>
      <w:r w:rsidR="009E108F" w:rsidRPr="009E108F">
        <w:rPr>
          <w:rFonts w:ascii="Times New Roman" w:hAnsi="Times New Roman"/>
          <w:i/>
          <w:sz w:val="24"/>
          <w:szCs w:val="24"/>
        </w:rPr>
        <w:t>le cas échéant</w:t>
      </w:r>
      <w:r w:rsidR="009E108F">
        <w:rPr>
          <w:rFonts w:ascii="Times New Roman" w:hAnsi="Times New Roman"/>
          <w:sz w:val="24"/>
          <w:szCs w:val="24"/>
        </w:rPr>
        <w:t xml:space="preserve"> : </w:t>
      </w:r>
      <w:r w:rsidR="00C81EE5" w:rsidRPr="00D87002">
        <w:rPr>
          <w:rFonts w:ascii="Times New Roman" w:hAnsi="Times New Roman"/>
          <w:sz w:val="24"/>
          <w:szCs w:val="24"/>
        </w:rPr>
        <w:t>consolidées</w:t>
      </w:r>
      <w:r w:rsidR="009E108F">
        <w:rPr>
          <w:rFonts w:ascii="Times New Roman" w:hAnsi="Times New Roman"/>
          <w:sz w:val="24"/>
          <w:szCs w:val="24"/>
        </w:rPr>
        <w:t>]</w:t>
      </w:r>
      <w:r w:rsidR="00772D4D">
        <w:rPr>
          <w:rFonts w:ascii="Times New Roman" w:hAnsi="Times New Roman"/>
          <w:sz w:val="24"/>
          <w:szCs w:val="24"/>
        </w:rPr>
        <w:t xml:space="preserve"> </w:t>
      </w:r>
      <w:r w:rsidR="0094331A">
        <w:rPr>
          <w:rFonts w:ascii="Times New Roman" w:hAnsi="Times New Roman"/>
          <w:sz w:val="24"/>
          <w:szCs w:val="24"/>
        </w:rPr>
        <w:t xml:space="preserve">relatives à l’exercice clos le …, </w:t>
      </w:r>
      <w:r w:rsidR="0043226B" w:rsidRPr="00D87002">
        <w:rPr>
          <w:rFonts w:ascii="Times New Roman" w:hAnsi="Times New Roman"/>
          <w:sz w:val="24"/>
          <w:szCs w:val="24"/>
        </w:rPr>
        <w:t>présenté</w:t>
      </w:r>
      <w:r w:rsidR="00377A39" w:rsidRPr="00D87002">
        <w:rPr>
          <w:rFonts w:ascii="Times New Roman" w:hAnsi="Times New Roman"/>
          <w:sz w:val="24"/>
          <w:szCs w:val="24"/>
        </w:rPr>
        <w:t>e</w:t>
      </w:r>
      <w:r w:rsidR="0043226B" w:rsidRPr="00D87002">
        <w:rPr>
          <w:rFonts w:ascii="Times New Roman" w:hAnsi="Times New Roman"/>
          <w:sz w:val="24"/>
          <w:szCs w:val="24"/>
        </w:rPr>
        <w:t xml:space="preserve">s </w:t>
      </w:r>
      <w:r w:rsidR="00B9563A" w:rsidRPr="00D87002">
        <w:rPr>
          <w:rFonts w:ascii="Times New Roman" w:hAnsi="Times New Roman"/>
          <w:sz w:val="24"/>
          <w:szCs w:val="24"/>
        </w:rPr>
        <w:t>dans le rapport de gestion</w:t>
      </w:r>
      <w:r w:rsidR="00772D4D" w:rsidRPr="00772D4D">
        <w:rPr>
          <w:rFonts w:ascii="Times New Roman" w:hAnsi="Times New Roman"/>
          <w:sz w:val="24"/>
          <w:szCs w:val="24"/>
        </w:rPr>
        <w:t xml:space="preserve"> </w:t>
      </w:r>
      <w:r w:rsidR="00F966A5">
        <w:rPr>
          <w:rFonts w:ascii="Times New Roman" w:hAnsi="Times New Roman"/>
          <w:sz w:val="24"/>
          <w:szCs w:val="24"/>
        </w:rPr>
        <w:t>(</w:t>
      </w:r>
      <w:r w:rsidR="00772D4D" w:rsidRPr="00772D4D">
        <w:rPr>
          <w:rFonts w:ascii="Times New Roman" w:hAnsi="Times New Roman"/>
          <w:sz w:val="24"/>
          <w:szCs w:val="24"/>
        </w:rPr>
        <w:t xml:space="preserve">ci-après </w:t>
      </w:r>
      <w:r w:rsidR="00F966A5">
        <w:rPr>
          <w:rFonts w:ascii="Times New Roman" w:hAnsi="Times New Roman"/>
          <w:sz w:val="24"/>
          <w:szCs w:val="24"/>
        </w:rPr>
        <w:t xml:space="preserve">les </w:t>
      </w:r>
      <w:r w:rsidR="00772D4D" w:rsidRPr="00772D4D">
        <w:rPr>
          <w:rFonts w:ascii="Times New Roman" w:hAnsi="Times New Roman"/>
          <w:sz w:val="24"/>
          <w:szCs w:val="24"/>
        </w:rPr>
        <w:t>« </w:t>
      </w:r>
      <w:r w:rsidR="00772D4D">
        <w:rPr>
          <w:rFonts w:ascii="Times New Roman" w:hAnsi="Times New Roman"/>
          <w:sz w:val="24"/>
          <w:szCs w:val="24"/>
        </w:rPr>
        <w:t>I</w:t>
      </w:r>
      <w:r w:rsidR="00772D4D" w:rsidRPr="00772D4D">
        <w:rPr>
          <w:rFonts w:ascii="Times New Roman" w:hAnsi="Times New Roman"/>
          <w:sz w:val="24"/>
          <w:szCs w:val="24"/>
        </w:rPr>
        <w:t>nformations RSE »</w:t>
      </w:r>
      <w:r w:rsidR="00F966A5">
        <w:rPr>
          <w:rFonts w:ascii="Times New Roman" w:hAnsi="Times New Roman"/>
          <w:sz w:val="24"/>
          <w:szCs w:val="24"/>
        </w:rPr>
        <w:t>)</w:t>
      </w:r>
      <w:r w:rsidR="00605A0F">
        <w:rPr>
          <w:rFonts w:ascii="Times New Roman" w:hAnsi="Times New Roman"/>
          <w:sz w:val="24"/>
          <w:szCs w:val="24"/>
        </w:rPr>
        <w:t>,</w:t>
      </w:r>
      <w:r w:rsidR="00B9563A" w:rsidRPr="00D87002">
        <w:rPr>
          <w:rFonts w:ascii="Times New Roman" w:hAnsi="Times New Roman"/>
          <w:sz w:val="24"/>
          <w:szCs w:val="24"/>
        </w:rPr>
        <w:t xml:space="preserve"> en application des dispositions de l’article L.225-102-1 du code </w:t>
      </w:r>
      <w:r w:rsidR="002859AB" w:rsidRPr="00D87002">
        <w:rPr>
          <w:rFonts w:ascii="Times New Roman" w:hAnsi="Times New Roman"/>
          <w:sz w:val="24"/>
          <w:szCs w:val="24"/>
        </w:rPr>
        <w:t>d</w:t>
      </w:r>
      <w:r w:rsidR="002859AB">
        <w:rPr>
          <w:rFonts w:ascii="Times New Roman" w:hAnsi="Times New Roman"/>
          <w:sz w:val="24"/>
          <w:szCs w:val="24"/>
        </w:rPr>
        <w:t>e</w:t>
      </w:r>
      <w:r w:rsidR="002859AB" w:rsidRPr="00D87002">
        <w:rPr>
          <w:rFonts w:ascii="Times New Roman" w:hAnsi="Times New Roman"/>
          <w:sz w:val="24"/>
          <w:szCs w:val="24"/>
        </w:rPr>
        <w:t xml:space="preserve"> </w:t>
      </w:r>
      <w:r w:rsidR="00B9563A" w:rsidRPr="00D87002">
        <w:rPr>
          <w:rFonts w:ascii="Times New Roman" w:hAnsi="Times New Roman"/>
          <w:sz w:val="24"/>
          <w:szCs w:val="24"/>
        </w:rPr>
        <w:t>commerce</w:t>
      </w:r>
      <w:r w:rsidR="00D87002" w:rsidRPr="00D87002">
        <w:rPr>
          <w:rFonts w:ascii="Times New Roman" w:hAnsi="Times New Roman"/>
          <w:sz w:val="24"/>
          <w:szCs w:val="24"/>
        </w:rPr>
        <w:t>.</w:t>
      </w:r>
    </w:p>
    <w:p w:rsidR="009E3442" w:rsidRPr="00D87002" w:rsidRDefault="009E3442" w:rsidP="00C61FEC">
      <w:pPr>
        <w:pStyle w:val="TexteGrasItalic"/>
        <w:spacing w:before="480" w:after="120"/>
        <w:jc w:val="both"/>
        <w:rPr>
          <w:rFonts w:ascii="Times New Roman" w:hAnsi="Times New Roman"/>
          <w:i w:val="0"/>
          <w:sz w:val="24"/>
          <w:szCs w:val="24"/>
          <w:lang w:val="fr-FR"/>
        </w:rPr>
      </w:pPr>
      <w:r w:rsidRPr="00D87002">
        <w:rPr>
          <w:rFonts w:ascii="Times New Roman" w:hAnsi="Times New Roman"/>
          <w:i w:val="0"/>
          <w:sz w:val="24"/>
          <w:szCs w:val="24"/>
          <w:lang w:val="fr-FR"/>
        </w:rPr>
        <w:t xml:space="preserve">Responsabilité de la </w:t>
      </w:r>
      <w:r w:rsidR="005E5B3E">
        <w:rPr>
          <w:rFonts w:ascii="Times New Roman" w:hAnsi="Times New Roman"/>
          <w:i w:val="0"/>
          <w:sz w:val="24"/>
          <w:szCs w:val="24"/>
          <w:lang w:val="fr-FR"/>
        </w:rPr>
        <w:t>société</w:t>
      </w:r>
      <w:r w:rsidR="005E5B3E" w:rsidRPr="00D87002"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</w:p>
    <w:p w:rsidR="00486BBB" w:rsidRPr="00D87002" w:rsidRDefault="00B9563A" w:rsidP="00C61FEC">
      <w:pPr>
        <w:keepLines w:val="0"/>
        <w:autoSpaceDE w:val="0"/>
        <w:autoSpaceDN w:val="0"/>
        <w:adjustRightInd w:val="0"/>
        <w:spacing w:before="120" w:line="260" w:lineRule="exact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 xml:space="preserve">Il appartient au </w:t>
      </w:r>
      <w:r w:rsidR="00D87002">
        <w:rPr>
          <w:rFonts w:ascii="Times New Roman" w:hAnsi="Times New Roman"/>
          <w:sz w:val="24"/>
          <w:szCs w:val="24"/>
        </w:rPr>
        <w:t>… [</w:t>
      </w:r>
      <w:r w:rsidR="00AF44FA" w:rsidRPr="00D87002">
        <w:rPr>
          <w:rFonts w:ascii="Times New Roman" w:hAnsi="Times New Roman"/>
          <w:i/>
          <w:sz w:val="24"/>
          <w:szCs w:val="24"/>
        </w:rPr>
        <w:t>C</w:t>
      </w:r>
      <w:r w:rsidRPr="00D87002">
        <w:rPr>
          <w:rFonts w:ascii="Times New Roman" w:hAnsi="Times New Roman"/>
          <w:i/>
          <w:sz w:val="24"/>
          <w:szCs w:val="24"/>
        </w:rPr>
        <w:t>onseil d’administration</w:t>
      </w:r>
      <w:r w:rsidR="00010B71">
        <w:rPr>
          <w:rFonts w:ascii="Times New Roman" w:hAnsi="Times New Roman"/>
          <w:i/>
          <w:sz w:val="24"/>
          <w:szCs w:val="24"/>
        </w:rPr>
        <w:t xml:space="preserve"> </w:t>
      </w:r>
      <w:r w:rsidR="00DA508A" w:rsidRPr="00D87002">
        <w:rPr>
          <w:rFonts w:ascii="Times New Roman" w:hAnsi="Times New Roman"/>
          <w:i/>
          <w:sz w:val="24"/>
          <w:szCs w:val="24"/>
        </w:rPr>
        <w:t>/</w:t>
      </w:r>
      <w:r w:rsidR="00010B71">
        <w:rPr>
          <w:rFonts w:ascii="Times New Roman" w:hAnsi="Times New Roman"/>
          <w:i/>
          <w:sz w:val="24"/>
          <w:szCs w:val="24"/>
        </w:rPr>
        <w:t xml:space="preserve"> </w:t>
      </w:r>
      <w:r w:rsidR="00DA508A" w:rsidRPr="00D87002">
        <w:rPr>
          <w:rFonts w:ascii="Times New Roman" w:hAnsi="Times New Roman"/>
          <w:i/>
          <w:sz w:val="24"/>
          <w:szCs w:val="24"/>
        </w:rPr>
        <w:t>Directoire</w:t>
      </w:r>
      <w:r w:rsidR="00010B71">
        <w:rPr>
          <w:rFonts w:ascii="Times New Roman" w:hAnsi="Times New Roman"/>
          <w:i/>
          <w:sz w:val="24"/>
          <w:szCs w:val="24"/>
        </w:rPr>
        <w:t xml:space="preserve"> </w:t>
      </w:r>
      <w:r w:rsidR="004642F7">
        <w:rPr>
          <w:rFonts w:ascii="Times New Roman" w:hAnsi="Times New Roman"/>
          <w:i/>
          <w:sz w:val="24"/>
          <w:szCs w:val="24"/>
        </w:rPr>
        <w:t>/ …</w:t>
      </w:r>
      <w:r w:rsidR="00D87002">
        <w:rPr>
          <w:rFonts w:ascii="Times New Roman" w:hAnsi="Times New Roman"/>
          <w:sz w:val="24"/>
          <w:szCs w:val="24"/>
        </w:rPr>
        <w:t>]</w:t>
      </w:r>
      <w:r w:rsidRPr="00D87002">
        <w:rPr>
          <w:rFonts w:ascii="Times New Roman" w:hAnsi="Times New Roman"/>
          <w:sz w:val="24"/>
          <w:szCs w:val="24"/>
        </w:rPr>
        <w:t xml:space="preserve"> d’établir un rapport </w:t>
      </w:r>
      <w:r w:rsidR="00DA508A" w:rsidRPr="00D87002">
        <w:rPr>
          <w:rFonts w:ascii="Times New Roman" w:hAnsi="Times New Roman"/>
          <w:sz w:val="24"/>
          <w:szCs w:val="24"/>
        </w:rPr>
        <w:t>de</w:t>
      </w:r>
      <w:r w:rsidRPr="00D87002">
        <w:rPr>
          <w:rFonts w:ascii="Times New Roman" w:hAnsi="Times New Roman"/>
          <w:sz w:val="24"/>
          <w:szCs w:val="24"/>
        </w:rPr>
        <w:t xml:space="preserve"> gestion comprenant les </w:t>
      </w:r>
      <w:r w:rsidR="00772D4D">
        <w:rPr>
          <w:rFonts w:ascii="Times New Roman" w:hAnsi="Times New Roman"/>
          <w:sz w:val="24"/>
          <w:szCs w:val="24"/>
        </w:rPr>
        <w:t>I</w:t>
      </w:r>
      <w:r w:rsidRPr="00D87002">
        <w:rPr>
          <w:rFonts w:ascii="Times New Roman" w:hAnsi="Times New Roman"/>
          <w:sz w:val="24"/>
          <w:szCs w:val="24"/>
        </w:rPr>
        <w:t xml:space="preserve">nformations </w:t>
      </w:r>
      <w:r w:rsidR="00772D4D">
        <w:rPr>
          <w:rFonts w:ascii="Times New Roman" w:hAnsi="Times New Roman"/>
          <w:sz w:val="24"/>
          <w:szCs w:val="24"/>
        </w:rPr>
        <w:t xml:space="preserve">RSE </w:t>
      </w:r>
      <w:r w:rsidRPr="00D87002">
        <w:rPr>
          <w:rFonts w:ascii="Times New Roman" w:hAnsi="Times New Roman"/>
          <w:sz w:val="24"/>
          <w:szCs w:val="24"/>
        </w:rPr>
        <w:t>prévu</w:t>
      </w:r>
      <w:r w:rsidR="001F33FD" w:rsidRPr="00D87002">
        <w:rPr>
          <w:rFonts w:ascii="Times New Roman" w:hAnsi="Times New Roman"/>
          <w:sz w:val="24"/>
          <w:szCs w:val="24"/>
        </w:rPr>
        <w:t>e</w:t>
      </w:r>
      <w:r w:rsidRPr="00D87002">
        <w:rPr>
          <w:rFonts w:ascii="Times New Roman" w:hAnsi="Times New Roman"/>
          <w:sz w:val="24"/>
          <w:szCs w:val="24"/>
        </w:rPr>
        <w:t>s à l’article R</w:t>
      </w:r>
      <w:r w:rsidR="00D87002" w:rsidRPr="00D87002">
        <w:rPr>
          <w:rFonts w:ascii="Times New Roman" w:hAnsi="Times New Roman"/>
          <w:sz w:val="24"/>
          <w:szCs w:val="24"/>
        </w:rPr>
        <w:t>.</w:t>
      </w:r>
      <w:r w:rsidRPr="00D87002">
        <w:rPr>
          <w:rFonts w:ascii="Times New Roman" w:hAnsi="Times New Roman"/>
          <w:sz w:val="24"/>
          <w:szCs w:val="24"/>
        </w:rPr>
        <w:t xml:space="preserve">225-105-1 </w:t>
      </w:r>
      <w:r w:rsidR="00FE0B72" w:rsidRPr="00D87002">
        <w:rPr>
          <w:rFonts w:ascii="Times New Roman" w:hAnsi="Times New Roman"/>
          <w:sz w:val="24"/>
          <w:szCs w:val="24"/>
        </w:rPr>
        <w:t>du code de commerce</w:t>
      </w:r>
      <w:r w:rsidRPr="00D87002">
        <w:rPr>
          <w:rFonts w:ascii="Times New Roman" w:hAnsi="Times New Roman"/>
          <w:sz w:val="24"/>
          <w:szCs w:val="24"/>
        </w:rPr>
        <w:t xml:space="preserve">, </w:t>
      </w:r>
      <w:r w:rsidR="00605A0F">
        <w:rPr>
          <w:rFonts w:ascii="Times New Roman" w:hAnsi="Times New Roman"/>
          <w:sz w:val="24"/>
          <w:szCs w:val="24"/>
        </w:rPr>
        <w:t xml:space="preserve">préparées </w:t>
      </w:r>
      <w:r w:rsidR="00FE0B72" w:rsidRPr="00D87002">
        <w:rPr>
          <w:rFonts w:ascii="Times New Roman" w:hAnsi="Times New Roman"/>
          <w:sz w:val="24"/>
          <w:szCs w:val="24"/>
        </w:rPr>
        <w:t xml:space="preserve">conformément </w:t>
      </w:r>
      <w:r w:rsidR="005B7373">
        <w:rPr>
          <w:rFonts w:ascii="Times New Roman" w:hAnsi="Times New Roman"/>
          <w:sz w:val="24"/>
          <w:szCs w:val="24"/>
        </w:rPr>
        <w:t>…. [</w:t>
      </w:r>
      <w:r w:rsidR="00FE0B72" w:rsidRPr="00D87002">
        <w:rPr>
          <w:rFonts w:ascii="Times New Roman" w:hAnsi="Times New Roman"/>
          <w:sz w:val="24"/>
          <w:szCs w:val="24"/>
        </w:rPr>
        <w:t xml:space="preserve">au(x) référentiel(s) </w:t>
      </w:r>
      <w:r w:rsidR="005B7373">
        <w:rPr>
          <w:rFonts w:ascii="Times New Roman" w:hAnsi="Times New Roman"/>
          <w:sz w:val="24"/>
          <w:szCs w:val="24"/>
        </w:rPr>
        <w:t>/ protocole</w:t>
      </w:r>
      <w:r w:rsidR="00C94833">
        <w:rPr>
          <w:rFonts w:ascii="Times New Roman" w:hAnsi="Times New Roman"/>
          <w:sz w:val="24"/>
          <w:szCs w:val="24"/>
        </w:rPr>
        <w:t xml:space="preserve"> </w:t>
      </w:r>
      <w:r w:rsidR="005B7373">
        <w:rPr>
          <w:rFonts w:ascii="Times New Roman" w:hAnsi="Times New Roman"/>
          <w:sz w:val="24"/>
          <w:szCs w:val="24"/>
        </w:rPr>
        <w:t>/ procédures</w:t>
      </w:r>
      <w:r w:rsidR="00C94833" w:rsidDel="00C94833">
        <w:rPr>
          <w:rFonts w:ascii="Times New Roman" w:hAnsi="Times New Roman"/>
          <w:sz w:val="24"/>
          <w:szCs w:val="24"/>
        </w:rPr>
        <w:t xml:space="preserve"> </w:t>
      </w:r>
      <w:r w:rsidR="005B7373">
        <w:rPr>
          <w:rFonts w:ascii="Times New Roman" w:hAnsi="Times New Roman"/>
          <w:sz w:val="24"/>
          <w:szCs w:val="24"/>
        </w:rPr>
        <w:t>/</w:t>
      </w:r>
      <w:r w:rsidR="009E29F6">
        <w:rPr>
          <w:rFonts w:ascii="Times New Roman" w:hAnsi="Times New Roman"/>
          <w:sz w:val="24"/>
          <w:szCs w:val="24"/>
        </w:rPr>
        <w:t xml:space="preserve"> </w:t>
      </w:r>
      <w:r w:rsidR="005B7373">
        <w:rPr>
          <w:rFonts w:ascii="Times New Roman" w:hAnsi="Times New Roman"/>
          <w:sz w:val="24"/>
          <w:szCs w:val="24"/>
        </w:rPr>
        <w:t>…</w:t>
      </w:r>
      <w:r w:rsidR="005B7373">
        <w:rPr>
          <w:rStyle w:val="Appelnotedebasdep"/>
          <w:rFonts w:ascii="Times New Roman" w:hAnsi="Times New Roman"/>
          <w:sz w:val="24"/>
          <w:szCs w:val="24"/>
        </w:rPr>
        <w:footnoteReference w:id="5"/>
      </w:r>
      <w:r w:rsidR="005B7373">
        <w:rPr>
          <w:rFonts w:ascii="Times New Roman" w:hAnsi="Times New Roman"/>
          <w:sz w:val="24"/>
          <w:szCs w:val="24"/>
        </w:rPr>
        <w:t>]</w:t>
      </w:r>
      <w:r w:rsidR="00C94833">
        <w:rPr>
          <w:rFonts w:ascii="Times New Roman" w:hAnsi="Times New Roman"/>
          <w:sz w:val="24"/>
          <w:szCs w:val="24"/>
        </w:rPr>
        <w:t xml:space="preserve"> utilisé(es) par </w:t>
      </w:r>
      <w:r w:rsidR="00C94833" w:rsidRPr="00D87002">
        <w:rPr>
          <w:rFonts w:ascii="Times New Roman" w:hAnsi="Times New Roman"/>
          <w:sz w:val="24"/>
          <w:szCs w:val="24"/>
        </w:rPr>
        <w:t>la société</w:t>
      </w:r>
      <w:r w:rsidR="005B7373">
        <w:rPr>
          <w:rFonts w:ascii="Times New Roman" w:hAnsi="Times New Roman"/>
          <w:sz w:val="24"/>
          <w:szCs w:val="24"/>
        </w:rPr>
        <w:t xml:space="preserve"> </w:t>
      </w:r>
      <w:r w:rsidRPr="00D87002">
        <w:rPr>
          <w:rFonts w:ascii="Times New Roman" w:hAnsi="Times New Roman"/>
          <w:sz w:val="24"/>
          <w:szCs w:val="24"/>
        </w:rPr>
        <w:t>(</w:t>
      </w:r>
      <w:r w:rsidR="00482ED6" w:rsidRPr="00772D4D">
        <w:rPr>
          <w:rFonts w:ascii="Times New Roman" w:hAnsi="Times New Roman"/>
          <w:sz w:val="24"/>
          <w:szCs w:val="24"/>
        </w:rPr>
        <w:t xml:space="preserve">ci-après </w:t>
      </w:r>
      <w:r w:rsidRPr="00D87002">
        <w:rPr>
          <w:rFonts w:ascii="Times New Roman" w:hAnsi="Times New Roman"/>
          <w:sz w:val="24"/>
          <w:szCs w:val="24"/>
        </w:rPr>
        <w:t>le</w:t>
      </w:r>
      <w:r w:rsidR="00221060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s</w:t>
      </w:r>
      <w:r w:rsidR="00221060">
        <w:rPr>
          <w:rFonts w:ascii="Times New Roman" w:hAnsi="Times New Roman"/>
          <w:sz w:val="24"/>
          <w:szCs w:val="24"/>
        </w:rPr>
        <w:t>)</w:t>
      </w:r>
      <w:r w:rsidRPr="00D87002">
        <w:rPr>
          <w:rFonts w:ascii="Times New Roman" w:hAnsi="Times New Roman"/>
          <w:sz w:val="24"/>
          <w:szCs w:val="24"/>
        </w:rPr>
        <w:t xml:space="preserve"> « Référentiel</w:t>
      </w:r>
      <w:r w:rsidR="00221060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s</w:t>
      </w:r>
      <w:r w:rsidR="00221060">
        <w:rPr>
          <w:rFonts w:ascii="Times New Roman" w:hAnsi="Times New Roman"/>
          <w:sz w:val="24"/>
          <w:szCs w:val="24"/>
        </w:rPr>
        <w:t>)</w:t>
      </w:r>
      <w:r w:rsidRPr="00D87002">
        <w:rPr>
          <w:rFonts w:ascii="Times New Roman" w:hAnsi="Times New Roman"/>
          <w:sz w:val="24"/>
          <w:szCs w:val="24"/>
        </w:rPr>
        <w:t> »)</w:t>
      </w:r>
      <w:r w:rsidR="00020871">
        <w:rPr>
          <w:rFonts w:ascii="Times New Roman" w:hAnsi="Times New Roman"/>
          <w:sz w:val="24"/>
          <w:szCs w:val="24"/>
        </w:rPr>
        <w:t>,</w:t>
      </w:r>
      <w:r w:rsidR="007A3AC8">
        <w:rPr>
          <w:rFonts w:ascii="Times New Roman" w:hAnsi="Times New Roman"/>
          <w:sz w:val="24"/>
          <w:szCs w:val="24"/>
        </w:rPr>
        <w:t xml:space="preserve"> </w:t>
      </w:r>
      <w:r w:rsidR="00C94833" w:rsidRPr="00D87002">
        <w:rPr>
          <w:rFonts w:ascii="Times New Roman" w:hAnsi="Times New Roman"/>
          <w:sz w:val="24"/>
          <w:szCs w:val="24"/>
        </w:rPr>
        <w:t>dont un résumé figure dans le rapport de gestion</w:t>
      </w:r>
      <w:r w:rsidR="00C94833">
        <w:rPr>
          <w:rFonts w:ascii="Times New Roman" w:hAnsi="Times New Roman"/>
          <w:sz w:val="24"/>
          <w:szCs w:val="24"/>
        </w:rPr>
        <w:t xml:space="preserve"> [</w:t>
      </w:r>
      <w:r w:rsidR="003B7B06" w:rsidRPr="00D87002">
        <w:rPr>
          <w:rFonts w:ascii="Times New Roman" w:hAnsi="Times New Roman"/>
          <w:sz w:val="24"/>
          <w:szCs w:val="24"/>
        </w:rPr>
        <w:t>et disponible</w:t>
      </w:r>
      <w:r w:rsidR="006C1C40">
        <w:rPr>
          <w:rFonts w:ascii="Times New Roman" w:hAnsi="Times New Roman"/>
          <w:sz w:val="24"/>
          <w:szCs w:val="24"/>
        </w:rPr>
        <w:t>(s)</w:t>
      </w:r>
      <w:r w:rsidR="003B7B06" w:rsidRPr="00D87002">
        <w:rPr>
          <w:rFonts w:ascii="Times New Roman" w:hAnsi="Times New Roman"/>
          <w:sz w:val="24"/>
          <w:szCs w:val="24"/>
        </w:rPr>
        <w:t xml:space="preserve"> </w:t>
      </w:r>
      <w:r w:rsidR="00663A53">
        <w:rPr>
          <w:rFonts w:ascii="Times New Roman" w:hAnsi="Times New Roman"/>
          <w:sz w:val="24"/>
          <w:szCs w:val="24"/>
        </w:rPr>
        <w:t xml:space="preserve">sur demande </w:t>
      </w:r>
      <w:r w:rsidR="00D87002" w:rsidRPr="00D87002">
        <w:rPr>
          <w:rFonts w:ascii="Times New Roman" w:hAnsi="Times New Roman"/>
          <w:sz w:val="24"/>
          <w:szCs w:val="24"/>
        </w:rPr>
        <w:t>… [</w:t>
      </w:r>
      <w:r w:rsidR="000D527A" w:rsidRPr="00D87002">
        <w:rPr>
          <w:rFonts w:ascii="Times New Roman" w:hAnsi="Times New Roman"/>
          <w:i/>
          <w:sz w:val="24"/>
          <w:szCs w:val="24"/>
        </w:rPr>
        <w:t xml:space="preserve">par exemple </w:t>
      </w:r>
      <w:r w:rsidR="000D527A" w:rsidRPr="00D87002">
        <w:rPr>
          <w:rFonts w:ascii="Times New Roman" w:hAnsi="Times New Roman"/>
          <w:sz w:val="24"/>
          <w:szCs w:val="24"/>
        </w:rPr>
        <w:t xml:space="preserve">au </w:t>
      </w:r>
      <w:r w:rsidR="003B7B06" w:rsidRPr="00D87002">
        <w:rPr>
          <w:rFonts w:ascii="Times New Roman" w:hAnsi="Times New Roman"/>
          <w:sz w:val="24"/>
          <w:szCs w:val="24"/>
        </w:rPr>
        <w:t>siège de la société</w:t>
      </w:r>
      <w:r w:rsidR="00D87002" w:rsidRPr="00D87002">
        <w:rPr>
          <w:rFonts w:ascii="Times New Roman" w:hAnsi="Times New Roman"/>
          <w:sz w:val="24"/>
          <w:szCs w:val="24"/>
        </w:rPr>
        <w:t>]</w:t>
      </w:r>
      <w:r w:rsidR="00C94833">
        <w:rPr>
          <w:rFonts w:ascii="Times New Roman" w:hAnsi="Times New Roman"/>
          <w:sz w:val="24"/>
          <w:szCs w:val="24"/>
        </w:rPr>
        <w:t>]</w:t>
      </w:r>
      <w:r w:rsidR="00C94833">
        <w:rPr>
          <w:rStyle w:val="Appelnotedebasdep"/>
          <w:rFonts w:ascii="Times New Roman" w:hAnsi="Times New Roman"/>
          <w:sz w:val="24"/>
          <w:szCs w:val="24"/>
        </w:rPr>
        <w:footnoteReference w:id="6"/>
      </w:r>
      <w:r w:rsidR="000D527A" w:rsidRPr="00D87002">
        <w:rPr>
          <w:rFonts w:ascii="Times New Roman" w:hAnsi="Times New Roman"/>
          <w:sz w:val="24"/>
          <w:szCs w:val="24"/>
        </w:rPr>
        <w:t>.</w:t>
      </w:r>
    </w:p>
    <w:p w:rsidR="009E3442" w:rsidRPr="007A3AC8" w:rsidRDefault="009E3442" w:rsidP="00C61FEC">
      <w:pPr>
        <w:pStyle w:val="TexteGrasItalic"/>
        <w:spacing w:before="480" w:after="120"/>
        <w:jc w:val="both"/>
        <w:rPr>
          <w:rFonts w:ascii="Times New Roman" w:hAnsi="Times New Roman"/>
          <w:i w:val="0"/>
          <w:sz w:val="24"/>
          <w:szCs w:val="24"/>
          <w:lang w:val="fr-FR"/>
        </w:rPr>
      </w:pPr>
      <w:r w:rsidRPr="007A3AC8">
        <w:rPr>
          <w:rFonts w:ascii="Times New Roman" w:hAnsi="Times New Roman"/>
          <w:i w:val="0"/>
          <w:sz w:val="24"/>
          <w:szCs w:val="24"/>
          <w:lang w:val="fr-FR"/>
        </w:rPr>
        <w:t>Indépendance</w:t>
      </w:r>
      <w:r w:rsidR="00B21A39" w:rsidRPr="007A3AC8">
        <w:rPr>
          <w:rFonts w:ascii="Times New Roman" w:hAnsi="Times New Roman"/>
          <w:i w:val="0"/>
          <w:sz w:val="24"/>
          <w:szCs w:val="24"/>
          <w:lang w:val="fr-FR"/>
        </w:rPr>
        <w:t xml:space="preserve"> et c</w:t>
      </w:r>
      <w:r w:rsidRPr="007A3AC8">
        <w:rPr>
          <w:rFonts w:ascii="Times New Roman" w:hAnsi="Times New Roman"/>
          <w:i w:val="0"/>
          <w:sz w:val="24"/>
          <w:szCs w:val="24"/>
          <w:lang w:val="fr-FR"/>
        </w:rPr>
        <w:t xml:space="preserve">ontrôle qualité </w:t>
      </w:r>
    </w:p>
    <w:p w:rsidR="00CF1868" w:rsidRPr="00D87002" w:rsidRDefault="00CF1868" w:rsidP="00C61FEC">
      <w:pPr>
        <w:keepLines w:val="0"/>
        <w:autoSpaceDE w:val="0"/>
        <w:autoSpaceDN w:val="0"/>
        <w:adjustRightInd w:val="0"/>
        <w:spacing w:before="120" w:line="260" w:lineRule="exact"/>
        <w:jc w:val="both"/>
        <w:rPr>
          <w:rFonts w:ascii="Times New Roman" w:hAnsi="Times New Roman"/>
          <w:kern w:val="0"/>
          <w:sz w:val="24"/>
          <w:szCs w:val="24"/>
          <w:lang w:eastAsia="fr-FR"/>
        </w:rPr>
      </w:pPr>
      <w:r w:rsidRPr="00D87002">
        <w:rPr>
          <w:rFonts w:ascii="Times New Roman" w:hAnsi="Times New Roman"/>
          <w:sz w:val="24"/>
          <w:szCs w:val="24"/>
        </w:rPr>
        <w:t>Notre indépendance est définie par les textes réglementaires</w:t>
      </w:r>
      <w:r w:rsidR="00CC7BA5" w:rsidRPr="00D87002">
        <w:rPr>
          <w:rFonts w:ascii="Times New Roman" w:hAnsi="Times New Roman"/>
          <w:sz w:val="24"/>
          <w:szCs w:val="24"/>
        </w:rPr>
        <w:t>,</w:t>
      </w:r>
      <w:r w:rsidRPr="00D87002">
        <w:rPr>
          <w:rFonts w:ascii="Times New Roman" w:hAnsi="Times New Roman"/>
          <w:sz w:val="24"/>
          <w:szCs w:val="24"/>
        </w:rPr>
        <w:t xml:space="preserve"> le code de déontologie de la profession ainsi que les dispositions prévues à l’article L.822-11 du code de commerce</w:t>
      </w:r>
      <w:r w:rsidRPr="00D87002">
        <w:rPr>
          <w:rFonts w:ascii="Times New Roman" w:hAnsi="Times New Roman"/>
          <w:sz w:val="24"/>
          <w:szCs w:val="24"/>
          <w:lang w:eastAsia="fr-FR"/>
        </w:rPr>
        <w:t xml:space="preserve">. </w:t>
      </w:r>
      <w:r w:rsidRPr="00D87002">
        <w:rPr>
          <w:rFonts w:ascii="Times New Roman" w:hAnsi="Times New Roman"/>
          <w:sz w:val="24"/>
          <w:szCs w:val="24"/>
        </w:rPr>
        <w:t xml:space="preserve">Par ailleurs, </w:t>
      </w:r>
      <w:r w:rsidR="00453031" w:rsidRPr="00D87002">
        <w:rPr>
          <w:rFonts w:ascii="Times New Roman" w:hAnsi="Times New Roman"/>
          <w:sz w:val="24"/>
          <w:szCs w:val="24"/>
        </w:rPr>
        <w:t>nous</w:t>
      </w:r>
      <w:r w:rsidRPr="00D87002">
        <w:rPr>
          <w:rFonts w:ascii="Times New Roman" w:hAnsi="Times New Roman"/>
          <w:sz w:val="24"/>
          <w:szCs w:val="24"/>
        </w:rPr>
        <w:t xml:space="preserve"> a</w:t>
      </w:r>
      <w:r w:rsidR="00453031" w:rsidRPr="00D87002">
        <w:rPr>
          <w:rFonts w:ascii="Times New Roman" w:hAnsi="Times New Roman"/>
          <w:sz w:val="24"/>
          <w:szCs w:val="24"/>
        </w:rPr>
        <w:t>vons</w:t>
      </w:r>
      <w:r w:rsidRPr="00D87002">
        <w:rPr>
          <w:rFonts w:ascii="Times New Roman" w:hAnsi="Times New Roman"/>
          <w:sz w:val="24"/>
          <w:szCs w:val="24"/>
        </w:rPr>
        <w:t xml:space="preserve"> mis en place un système de contrôle qualité qui comprend des politiques et des procédures documentées </w:t>
      </w:r>
      <w:r w:rsidR="00B06225" w:rsidRPr="00D87002">
        <w:rPr>
          <w:rFonts w:ascii="Times New Roman" w:hAnsi="Times New Roman"/>
          <w:sz w:val="24"/>
          <w:szCs w:val="24"/>
        </w:rPr>
        <w:t>visant à assurer</w:t>
      </w:r>
      <w:r w:rsidRPr="00D87002">
        <w:rPr>
          <w:rFonts w:ascii="Times New Roman" w:hAnsi="Times New Roman"/>
          <w:sz w:val="24"/>
          <w:szCs w:val="24"/>
        </w:rPr>
        <w:t xml:space="preserve"> l</w:t>
      </w:r>
      <w:r w:rsidR="007125F7">
        <w:rPr>
          <w:rFonts w:ascii="Times New Roman" w:hAnsi="Times New Roman"/>
          <w:sz w:val="24"/>
          <w:szCs w:val="24"/>
        </w:rPr>
        <w:t xml:space="preserve">e respect des </w:t>
      </w:r>
      <w:r w:rsidRPr="00D87002">
        <w:rPr>
          <w:rFonts w:ascii="Times New Roman" w:hAnsi="Times New Roman"/>
          <w:sz w:val="24"/>
          <w:szCs w:val="24"/>
        </w:rPr>
        <w:t>règles</w:t>
      </w:r>
      <w:r w:rsidR="001716B5">
        <w:rPr>
          <w:rFonts w:ascii="Times New Roman" w:hAnsi="Times New Roman"/>
          <w:sz w:val="24"/>
          <w:szCs w:val="24"/>
        </w:rPr>
        <w:t xml:space="preserve"> </w:t>
      </w:r>
      <w:r w:rsidR="00B06225" w:rsidRPr="00D87002">
        <w:rPr>
          <w:rFonts w:ascii="Times New Roman" w:hAnsi="Times New Roman"/>
          <w:sz w:val="24"/>
          <w:szCs w:val="24"/>
        </w:rPr>
        <w:t>déontologiques</w:t>
      </w:r>
      <w:r w:rsidRPr="00D87002">
        <w:rPr>
          <w:rFonts w:ascii="Times New Roman" w:hAnsi="Times New Roman"/>
          <w:sz w:val="24"/>
          <w:szCs w:val="24"/>
        </w:rPr>
        <w:t xml:space="preserve">, </w:t>
      </w:r>
      <w:r w:rsidR="007125F7">
        <w:rPr>
          <w:rFonts w:ascii="Times New Roman" w:hAnsi="Times New Roman"/>
          <w:sz w:val="24"/>
          <w:szCs w:val="24"/>
        </w:rPr>
        <w:t>d</w:t>
      </w:r>
      <w:r w:rsidRPr="00D87002">
        <w:rPr>
          <w:rFonts w:ascii="Times New Roman" w:hAnsi="Times New Roman"/>
          <w:sz w:val="24"/>
          <w:szCs w:val="24"/>
        </w:rPr>
        <w:t xml:space="preserve">es </w:t>
      </w:r>
      <w:r w:rsidRPr="00EC197E">
        <w:rPr>
          <w:rFonts w:ascii="Times New Roman" w:hAnsi="Times New Roman"/>
          <w:sz w:val="24"/>
          <w:szCs w:val="24"/>
        </w:rPr>
        <w:t>normes</w:t>
      </w:r>
      <w:r w:rsidR="00663A53" w:rsidRPr="00EC197E">
        <w:rPr>
          <w:rFonts w:ascii="Times New Roman" w:hAnsi="Times New Roman"/>
          <w:sz w:val="24"/>
          <w:szCs w:val="24"/>
        </w:rPr>
        <w:t xml:space="preserve"> d’exercice professionnel</w:t>
      </w:r>
      <w:r w:rsidR="00663A53" w:rsidRPr="00EC197E">
        <w:rPr>
          <w:rStyle w:val="Appelnotedebasdep"/>
          <w:rFonts w:ascii="Times New Roman" w:hAnsi="Times New Roman"/>
          <w:sz w:val="24"/>
          <w:szCs w:val="24"/>
        </w:rPr>
        <w:footnoteReference w:id="7"/>
      </w:r>
      <w:r w:rsidR="00663A53">
        <w:rPr>
          <w:rFonts w:ascii="Times New Roman" w:hAnsi="Times New Roman"/>
          <w:sz w:val="24"/>
          <w:szCs w:val="24"/>
        </w:rPr>
        <w:t xml:space="preserve"> </w:t>
      </w:r>
      <w:r w:rsidRPr="00D87002">
        <w:rPr>
          <w:rFonts w:ascii="Times New Roman" w:hAnsi="Times New Roman"/>
          <w:sz w:val="24"/>
          <w:szCs w:val="24"/>
        </w:rPr>
        <w:t xml:space="preserve">et </w:t>
      </w:r>
      <w:r w:rsidR="007125F7">
        <w:rPr>
          <w:rFonts w:ascii="Times New Roman" w:hAnsi="Times New Roman"/>
          <w:sz w:val="24"/>
          <w:szCs w:val="24"/>
        </w:rPr>
        <w:t>d</w:t>
      </w:r>
      <w:r w:rsidRPr="00D87002">
        <w:rPr>
          <w:rFonts w:ascii="Times New Roman" w:hAnsi="Times New Roman"/>
          <w:sz w:val="24"/>
          <w:szCs w:val="24"/>
        </w:rPr>
        <w:t>es textes légaux et réglementaires</w:t>
      </w:r>
      <w:r w:rsidR="00B06225" w:rsidRPr="00D87002">
        <w:rPr>
          <w:rFonts w:ascii="Times New Roman" w:hAnsi="Times New Roman"/>
          <w:sz w:val="24"/>
          <w:szCs w:val="24"/>
        </w:rPr>
        <w:t xml:space="preserve"> applicables</w:t>
      </w:r>
      <w:r w:rsidR="006E3597">
        <w:rPr>
          <w:rFonts w:ascii="Times New Roman" w:hAnsi="Times New Roman"/>
          <w:sz w:val="24"/>
          <w:szCs w:val="24"/>
        </w:rPr>
        <w:t>.</w:t>
      </w:r>
    </w:p>
    <w:p w:rsidR="00AB21B3" w:rsidRDefault="00AB21B3">
      <w:pPr>
        <w:keepLine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9E3442" w:rsidRPr="00E60D0A" w:rsidRDefault="009E3442" w:rsidP="00ED4691">
      <w:pPr>
        <w:pStyle w:val="TexteGrasItalic"/>
        <w:spacing w:before="480" w:after="120"/>
        <w:jc w:val="both"/>
        <w:rPr>
          <w:rFonts w:ascii="Times New Roman" w:hAnsi="Times New Roman"/>
          <w:i w:val="0"/>
          <w:sz w:val="24"/>
          <w:szCs w:val="24"/>
          <w:lang w:val="fr-FR"/>
        </w:rPr>
      </w:pPr>
      <w:r w:rsidRPr="00D87002">
        <w:rPr>
          <w:rFonts w:ascii="Times New Roman" w:hAnsi="Times New Roman"/>
          <w:i w:val="0"/>
          <w:sz w:val="24"/>
          <w:szCs w:val="24"/>
          <w:lang w:val="fr-FR"/>
        </w:rPr>
        <w:lastRenderedPageBreak/>
        <w:t>Responsabilité du</w:t>
      </w:r>
      <w:r w:rsidR="00D04B09">
        <w:rPr>
          <w:rFonts w:ascii="Times New Roman" w:hAnsi="Times New Roman"/>
          <w:i w:val="0"/>
          <w:sz w:val="24"/>
          <w:szCs w:val="24"/>
          <w:lang w:val="fr-FR"/>
        </w:rPr>
        <w:t xml:space="preserve">, </w:t>
      </w:r>
      <w:r w:rsidR="00663A53">
        <w:rPr>
          <w:rFonts w:ascii="Times New Roman" w:hAnsi="Times New Roman"/>
          <w:i w:val="0"/>
          <w:sz w:val="24"/>
          <w:szCs w:val="24"/>
          <w:lang w:val="fr-FR"/>
        </w:rPr>
        <w:t>(</w:t>
      </w:r>
      <w:r w:rsidR="00373A51">
        <w:rPr>
          <w:rFonts w:ascii="Times New Roman" w:hAnsi="Times New Roman"/>
          <w:i w:val="0"/>
          <w:sz w:val="24"/>
          <w:szCs w:val="24"/>
          <w:lang w:val="fr-FR"/>
        </w:rPr>
        <w:t>d</w:t>
      </w:r>
      <w:r w:rsidR="00663A53">
        <w:rPr>
          <w:rFonts w:ascii="Times New Roman" w:hAnsi="Times New Roman"/>
          <w:i w:val="0"/>
          <w:sz w:val="24"/>
          <w:szCs w:val="24"/>
          <w:lang w:val="fr-FR"/>
        </w:rPr>
        <w:t>es)</w:t>
      </w:r>
      <w:r w:rsidRPr="00D87002">
        <w:rPr>
          <w:rFonts w:ascii="Times New Roman" w:hAnsi="Times New Roman"/>
          <w:i w:val="0"/>
          <w:sz w:val="24"/>
          <w:szCs w:val="24"/>
          <w:lang w:val="fr-FR"/>
        </w:rPr>
        <w:t xml:space="preserve"> commissaire</w:t>
      </w:r>
      <w:r w:rsidR="00663A53">
        <w:rPr>
          <w:rFonts w:ascii="Times New Roman" w:hAnsi="Times New Roman"/>
          <w:i w:val="0"/>
          <w:sz w:val="24"/>
          <w:szCs w:val="24"/>
          <w:lang w:val="fr-FR"/>
        </w:rPr>
        <w:t>(s)</w:t>
      </w:r>
      <w:r w:rsidRPr="00D87002">
        <w:rPr>
          <w:rFonts w:ascii="Times New Roman" w:hAnsi="Times New Roman"/>
          <w:i w:val="0"/>
          <w:sz w:val="24"/>
          <w:szCs w:val="24"/>
          <w:lang w:val="fr-FR"/>
        </w:rPr>
        <w:t xml:space="preserve"> aux comptes</w:t>
      </w:r>
      <w:r w:rsidR="003F22D5">
        <w:rPr>
          <w:rStyle w:val="Appelnotedebasdep"/>
          <w:rFonts w:ascii="Times New Roman" w:hAnsi="Times New Roman"/>
          <w:i w:val="0"/>
          <w:sz w:val="24"/>
          <w:szCs w:val="24"/>
        </w:rPr>
        <w:footnoteReference w:id="8"/>
      </w:r>
    </w:p>
    <w:p w:rsidR="00B9563A" w:rsidRPr="00D87002" w:rsidRDefault="00B9563A" w:rsidP="0047772E">
      <w:pPr>
        <w:pStyle w:val="Texte"/>
        <w:tabs>
          <w:tab w:val="left" w:pos="66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Il nous appartient, sur la base de nos travaux :</w:t>
      </w:r>
    </w:p>
    <w:p w:rsidR="00330CCB" w:rsidRPr="00D87002" w:rsidRDefault="00B9563A" w:rsidP="005B08D1">
      <w:pPr>
        <w:pStyle w:val="Bullet"/>
        <w:numPr>
          <w:ilvl w:val="0"/>
          <w:numId w:val="23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d’attester que les</w:t>
      </w:r>
      <w:r w:rsidR="00920955">
        <w:rPr>
          <w:rFonts w:ascii="Times New Roman" w:hAnsi="Times New Roman"/>
          <w:sz w:val="24"/>
          <w:szCs w:val="24"/>
        </w:rPr>
        <w:t xml:space="preserve"> </w:t>
      </w:r>
      <w:r w:rsidR="005C29AA">
        <w:rPr>
          <w:rFonts w:ascii="Times New Roman" w:hAnsi="Times New Roman"/>
          <w:sz w:val="24"/>
          <w:szCs w:val="24"/>
        </w:rPr>
        <w:t>I</w:t>
      </w:r>
      <w:r w:rsidRPr="00D87002">
        <w:rPr>
          <w:rFonts w:ascii="Times New Roman" w:hAnsi="Times New Roman"/>
          <w:sz w:val="24"/>
          <w:szCs w:val="24"/>
        </w:rPr>
        <w:t>nformations</w:t>
      </w:r>
      <w:r w:rsidR="0092792E">
        <w:rPr>
          <w:rFonts w:ascii="Times New Roman" w:hAnsi="Times New Roman"/>
          <w:sz w:val="24"/>
          <w:szCs w:val="24"/>
        </w:rPr>
        <w:t xml:space="preserve"> </w:t>
      </w:r>
      <w:r w:rsidR="00772D4D">
        <w:rPr>
          <w:rFonts w:ascii="Times New Roman" w:hAnsi="Times New Roman"/>
          <w:sz w:val="24"/>
          <w:szCs w:val="24"/>
        </w:rPr>
        <w:t xml:space="preserve">RSE </w:t>
      </w:r>
      <w:r w:rsidR="0092792E">
        <w:rPr>
          <w:rFonts w:ascii="Times New Roman" w:hAnsi="Times New Roman"/>
          <w:sz w:val="24"/>
          <w:szCs w:val="24"/>
        </w:rPr>
        <w:t xml:space="preserve">requises </w:t>
      </w:r>
      <w:r w:rsidRPr="00D87002">
        <w:rPr>
          <w:rFonts w:ascii="Times New Roman" w:hAnsi="Times New Roman"/>
          <w:sz w:val="24"/>
          <w:szCs w:val="24"/>
        </w:rPr>
        <w:t xml:space="preserve">sont présentes </w:t>
      </w:r>
      <w:r w:rsidR="003B7B06" w:rsidRPr="00D87002">
        <w:rPr>
          <w:rFonts w:ascii="Times New Roman" w:hAnsi="Times New Roman"/>
          <w:sz w:val="24"/>
          <w:szCs w:val="24"/>
        </w:rPr>
        <w:t xml:space="preserve">dans le rapport de gestion </w:t>
      </w:r>
      <w:r w:rsidRPr="00D87002">
        <w:rPr>
          <w:rFonts w:ascii="Times New Roman" w:hAnsi="Times New Roman"/>
          <w:sz w:val="24"/>
          <w:szCs w:val="24"/>
        </w:rPr>
        <w:t>ou font l’objet, en cas d’omission, d’une explication</w:t>
      </w:r>
      <w:r w:rsidR="00650570">
        <w:rPr>
          <w:rFonts w:ascii="Times New Roman" w:hAnsi="Times New Roman"/>
          <w:sz w:val="24"/>
          <w:szCs w:val="24"/>
        </w:rPr>
        <w:t xml:space="preserve"> en application du</w:t>
      </w:r>
      <w:r w:rsidR="00920955">
        <w:rPr>
          <w:rFonts w:ascii="Times New Roman" w:hAnsi="Times New Roman"/>
          <w:sz w:val="24"/>
          <w:szCs w:val="24"/>
        </w:rPr>
        <w:t xml:space="preserve"> </w:t>
      </w:r>
      <w:r w:rsidRPr="00D87002">
        <w:rPr>
          <w:rFonts w:ascii="Times New Roman" w:hAnsi="Times New Roman"/>
          <w:sz w:val="24"/>
          <w:szCs w:val="24"/>
        </w:rPr>
        <w:t>troisième alinéa de l’article R</w:t>
      </w:r>
      <w:r w:rsidR="003004D1">
        <w:rPr>
          <w:rFonts w:ascii="Times New Roman" w:hAnsi="Times New Roman"/>
          <w:sz w:val="24"/>
          <w:szCs w:val="24"/>
        </w:rPr>
        <w:t>.</w:t>
      </w:r>
      <w:r w:rsidRPr="00D87002">
        <w:rPr>
          <w:rFonts w:ascii="Times New Roman" w:hAnsi="Times New Roman"/>
          <w:sz w:val="24"/>
          <w:szCs w:val="24"/>
        </w:rPr>
        <w:t xml:space="preserve">225-105 </w:t>
      </w:r>
      <w:r w:rsidR="003004D1">
        <w:rPr>
          <w:rFonts w:ascii="Times New Roman" w:hAnsi="Times New Roman"/>
          <w:sz w:val="24"/>
          <w:szCs w:val="24"/>
        </w:rPr>
        <w:t>du code de comme</w:t>
      </w:r>
      <w:r w:rsidR="00997561">
        <w:rPr>
          <w:rFonts w:ascii="Times New Roman" w:hAnsi="Times New Roman"/>
          <w:sz w:val="24"/>
          <w:szCs w:val="24"/>
        </w:rPr>
        <w:t>rce</w:t>
      </w:r>
      <w:r w:rsidR="001B386F">
        <w:rPr>
          <w:rFonts w:ascii="Times New Roman" w:hAnsi="Times New Roman"/>
          <w:sz w:val="24"/>
          <w:szCs w:val="24"/>
        </w:rPr>
        <w:t xml:space="preserve"> </w:t>
      </w:r>
      <w:r w:rsidRPr="00D87002">
        <w:rPr>
          <w:rFonts w:ascii="Times New Roman" w:hAnsi="Times New Roman"/>
          <w:sz w:val="24"/>
          <w:szCs w:val="24"/>
        </w:rPr>
        <w:t>(</w:t>
      </w:r>
      <w:r w:rsidR="009B4CA6" w:rsidRPr="00D87002">
        <w:rPr>
          <w:rFonts w:ascii="Times New Roman" w:hAnsi="Times New Roman"/>
          <w:sz w:val="24"/>
          <w:szCs w:val="24"/>
        </w:rPr>
        <w:t>A</w:t>
      </w:r>
      <w:r w:rsidRPr="00D87002">
        <w:rPr>
          <w:rFonts w:ascii="Times New Roman" w:hAnsi="Times New Roman"/>
          <w:sz w:val="24"/>
          <w:szCs w:val="24"/>
        </w:rPr>
        <w:t>ttestation de présence</w:t>
      </w:r>
      <w:r w:rsidR="00213303">
        <w:rPr>
          <w:rFonts w:ascii="Times New Roman" w:hAnsi="Times New Roman"/>
          <w:sz w:val="24"/>
          <w:szCs w:val="24"/>
        </w:rPr>
        <w:t xml:space="preserve"> des Informations RSE</w:t>
      </w:r>
      <w:r w:rsidRPr="00D87002">
        <w:rPr>
          <w:rFonts w:ascii="Times New Roman" w:hAnsi="Times New Roman"/>
          <w:sz w:val="24"/>
          <w:szCs w:val="24"/>
        </w:rPr>
        <w:t>) ;</w:t>
      </w:r>
    </w:p>
    <w:p w:rsidR="00B9563A" w:rsidRPr="00C61FEC" w:rsidRDefault="00B9563A" w:rsidP="005B08D1">
      <w:pPr>
        <w:pStyle w:val="Bullet"/>
        <w:numPr>
          <w:ilvl w:val="0"/>
          <w:numId w:val="23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30CCB">
        <w:rPr>
          <w:rFonts w:ascii="Times New Roman" w:hAnsi="Times New Roman"/>
          <w:sz w:val="24"/>
          <w:szCs w:val="24"/>
        </w:rPr>
        <w:t>d'exprimer</w:t>
      </w:r>
      <w:r w:rsidR="008B6998" w:rsidRPr="00330CCB">
        <w:rPr>
          <w:rFonts w:ascii="Times New Roman" w:hAnsi="Times New Roman"/>
          <w:sz w:val="24"/>
          <w:szCs w:val="24"/>
        </w:rPr>
        <w:t xml:space="preserve"> </w:t>
      </w:r>
      <w:r w:rsidR="003309B5" w:rsidRPr="00330CCB">
        <w:rPr>
          <w:rFonts w:ascii="Times New Roman" w:hAnsi="Times New Roman"/>
          <w:sz w:val="24"/>
          <w:szCs w:val="24"/>
        </w:rPr>
        <w:t xml:space="preserve">une conclusion d’assurance modérée </w:t>
      </w:r>
      <w:r w:rsidR="000A7D13" w:rsidRPr="00330CCB">
        <w:rPr>
          <w:rFonts w:ascii="Times New Roman" w:hAnsi="Times New Roman"/>
          <w:sz w:val="24"/>
          <w:szCs w:val="24"/>
        </w:rPr>
        <w:t>sur</w:t>
      </w:r>
      <w:r w:rsidR="005E2960" w:rsidRPr="00330CCB">
        <w:rPr>
          <w:rFonts w:ascii="Times New Roman" w:hAnsi="Times New Roman"/>
          <w:sz w:val="24"/>
          <w:szCs w:val="24"/>
        </w:rPr>
        <w:t xml:space="preserve"> </w:t>
      </w:r>
      <w:r w:rsidR="000A7D13" w:rsidRPr="00330CCB">
        <w:rPr>
          <w:rFonts w:ascii="Times New Roman" w:hAnsi="Times New Roman"/>
          <w:sz w:val="24"/>
          <w:szCs w:val="24"/>
        </w:rPr>
        <w:t xml:space="preserve">le fait que </w:t>
      </w:r>
      <w:r w:rsidRPr="00330CCB">
        <w:rPr>
          <w:rFonts w:ascii="Times New Roman" w:hAnsi="Times New Roman"/>
          <w:sz w:val="24"/>
          <w:szCs w:val="24"/>
        </w:rPr>
        <w:t xml:space="preserve">les Informations </w:t>
      </w:r>
      <w:r w:rsidR="008105A3" w:rsidRPr="00330CCB">
        <w:rPr>
          <w:rFonts w:ascii="Times New Roman" w:hAnsi="Times New Roman"/>
          <w:sz w:val="24"/>
          <w:szCs w:val="24"/>
        </w:rPr>
        <w:t>RSE</w:t>
      </w:r>
      <w:r w:rsidR="00223923" w:rsidRPr="00330CCB">
        <w:rPr>
          <w:rFonts w:ascii="Times New Roman" w:hAnsi="Times New Roman"/>
          <w:sz w:val="24"/>
          <w:szCs w:val="24"/>
        </w:rPr>
        <w:t xml:space="preserve">, prises dans leur ensemble, </w:t>
      </w:r>
      <w:r w:rsidRPr="00330CCB">
        <w:rPr>
          <w:rFonts w:ascii="Times New Roman" w:hAnsi="Times New Roman"/>
          <w:sz w:val="24"/>
          <w:szCs w:val="24"/>
        </w:rPr>
        <w:t>sont présentées, dans tous leurs aspects significatifs, de manière sincère conformément au</w:t>
      </w:r>
      <w:r w:rsidR="00F94FEB" w:rsidRPr="00330CCB">
        <w:rPr>
          <w:rFonts w:ascii="Times New Roman" w:hAnsi="Times New Roman"/>
          <w:sz w:val="24"/>
          <w:szCs w:val="24"/>
        </w:rPr>
        <w:t>(</w:t>
      </w:r>
      <w:r w:rsidR="00635C93" w:rsidRPr="00330CCB">
        <w:rPr>
          <w:rFonts w:ascii="Times New Roman" w:hAnsi="Times New Roman"/>
          <w:sz w:val="24"/>
          <w:szCs w:val="24"/>
        </w:rPr>
        <w:t>x</w:t>
      </w:r>
      <w:r w:rsidR="00F94FEB" w:rsidRPr="00330CCB">
        <w:rPr>
          <w:rFonts w:ascii="Times New Roman" w:hAnsi="Times New Roman"/>
          <w:sz w:val="24"/>
          <w:szCs w:val="24"/>
        </w:rPr>
        <w:t>)</w:t>
      </w:r>
      <w:r w:rsidR="00CB5EAC" w:rsidRPr="00330CCB">
        <w:rPr>
          <w:rFonts w:ascii="Times New Roman" w:hAnsi="Times New Roman"/>
          <w:sz w:val="24"/>
          <w:szCs w:val="24"/>
        </w:rPr>
        <w:t xml:space="preserve"> </w:t>
      </w:r>
      <w:r w:rsidRPr="00330CCB">
        <w:rPr>
          <w:rFonts w:ascii="Times New Roman" w:hAnsi="Times New Roman"/>
          <w:sz w:val="24"/>
          <w:szCs w:val="24"/>
        </w:rPr>
        <w:t>Référentiel</w:t>
      </w:r>
      <w:r w:rsidR="00F94FEB" w:rsidRPr="00330CCB">
        <w:rPr>
          <w:rFonts w:ascii="Times New Roman" w:hAnsi="Times New Roman"/>
          <w:sz w:val="24"/>
          <w:szCs w:val="24"/>
        </w:rPr>
        <w:t>(</w:t>
      </w:r>
      <w:r w:rsidR="00635C93" w:rsidRPr="00330CCB">
        <w:rPr>
          <w:rFonts w:ascii="Times New Roman" w:hAnsi="Times New Roman"/>
          <w:sz w:val="24"/>
          <w:szCs w:val="24"/>
        </w:rPr>
        <w:t>s</w:t>
      </w:r>
      <w:r w:rsidR="00F94FEB" w:rsidRPr="00330CCB">
        <w:rPr>
          <w:rFonts w:ascii="Times New Roman" w:hAnsi="Times New Roman"/>
          <w:sz w:val="24"/>
          <w:szCs w:val="24"/>
        </w:rPr>
        <w:t>)</w:t>
      </w:r>
      <w:r w:rsidR="00CB5EAC" w:rsidRPr="00330CCB">
        <w:rPr>
          <w:rFonts w:ascii="Times New Roman" w:hAnsi="Times New Roman"/>
          <w:sz w:val="24"/>
          <w:szCs w:val="24"/>
        </w:rPr>
        <w:t xml:space="preserve"> </w:t>
      </w:r>
      <w:r w:rsidRPr="00330CCB">
        <w:rPr>
          <w:rFonts w:ascii="Times New Roman" w:hAnsi="Times New Roman"/>
          <w:sz w:val="24"/>
          <w:szCs w:val="24"/>
        </w:rPr>
        <w:t>(</w:t>
      </w:r>
      <w:r w:rsidR="008105A3" w:rsidRPr="00330CCB">
        <w:rPr>
          <w:rFonts w:ascii="Times New Roman" w:hAnsi="Times New Roman"/>
          <w:sz w:val="24"/>
          <w:szCs w:val="24"/>
        </w:rPr>
        <w:t>Avis motivé sur la sincérité des Information</w:t>
      </w:r>
      <w:r w:rsidR="003309B5" w:rsidRPr="00330CCB">
        <w:rPr>
          <w:rFonts w:ascii="Times New Roman" w:hAnsi="Times New Roman"/>
          <w:sz w:val="24"/>
          <w:szCs w:val="24"/>
        </w:rPr>
        <w:t>s</w:t>
      </w:r>
      <w:r w:rsidR="008105A3" w:rsidRPr="00330CCB">
        <w:rPr>
          <w:rFonts w:ascii="Times New Roman" w:hAnsi="Times New Roman"/>
          <w:sz w:val="24"/>
          <w:szCs w:val="24"/>
        </w:rPr>
        <w:t xml:space="preserve"> RSE</w:t>
      </w:r>
      <w:r w:rsidRPr="00330CCB">
        <w:rPr>
          <w:rFonts w:ascii="Times New Roman" w:hAnsi="Times New Roman"/>
          <w:sz w:val="24"/>
          <w:szCs w:val="24"/>
        </w:rPr>
        <w:t>).</w:t>
      </w:r>
      <w:r w:rsidR="00EF4541" w:rsidRPr="00EF4541">
        <w:t xml:space="preserve"> </w:t>
      </w:r>
    </w:p>
    <w:p w:rsidR="007838A2" w:rsidRDefault="0055086C" w:rsidP="00010B71">
      <w:pPr>
        <w:pStyle w:val="Bullet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 travaux ont été effectués par une équipe de X personnes</w:t>
      </w:r>
      <w:r>
        <w:rPr>
          <w:rStyle w:val="Appelnotedebasdep"/>
          <w:rFonts w:ascii="Times New Roman" w:hAnsi="Times New Roman"/>
          <w:sz w:val="24"/>
          <w:szCs w:val="24"/>
        </w:rPr>
        <w:footnoteReference w:id="9"/>
      </w:r>
      <w:r>
        <w:rPr>
          <w:rFonts w:ascii="Times New Roman" w:hAnsi="Times New Roman"/>
          <w:sz w:val="24"/>
          <w:szCs w:val="24"/>
        </w:rPr>
        <w:t xml:space="preserve"> entre les </w:t>
      </w:r>
      <w:r w:rsidR="003F22D5">
        <w:rPr>
          <w:rFonts w:ascii="Times New Roman" w:hAnsi="Times New Roman"/>
          <w:sz w:val="24"/>
          <w:szCs w:val="24"/>
        </w:rPr>
        <w:t xml:space="preserve">… </w:t>
      </w:r>
      <w:r>
        <w:rPr>
          <w:rFonts w:ascii="Times New Roman" w:hAnsi="Times New Roman"/>
          <w:sz w:val="24"/>
          <w:szCs w:val="24"/>
        </w:rPr>
        <w:t xml:space="preserve">et </w:t>
      </w:r>
      <w:r w:rsidR="003F22D5">
        <w:rPr>
          <w:rFonts w:ascii="Times New Roman" w:hAnsi="Times New Roman"/>
          <w:sz w:val="24"/>
          <w:szCs w:val="24"/>
        </w:rPr>
        <w:t xml:space="preserve">… </w:t>
      </w:r>
      <w:r w:rsidR="003F22D5" w:rsidRPr="00143E93">
        <w:rPr>
          <w:rFonts w:ascii="Times New Roman" w:hAnsi="Times New Roman"/>
          <w:i/>
          <w:sz w:val="24"/>
          <w:szCs w:val="24"/>
        </w:rPr>
        <w:t>(préciser le calendrier)</w:t>
      </w:r>
      <w:r w:rsidR="003F2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pour une durée d’environ X semaines  … </w:t>
      </w:r>
      <w:r>
        <w:rPr>
          <w:rFonts w:ascii="Times New Roman" w:hAnsi="Times New Roman"/>
          <w:i/>
          <w:sz w:val="24"/>
          <w:szCs w:val="24"/>
        </w:rPr>
        <w:t>(préciser la durée de la mission)</w:t>
      </w:r>
      <w:r w:rsidRPr="00744A4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27362">
        <w:rPr>
          <w:rFonts w:ascii="Times New Roman" w:hAnsi="Times New Roman"/>
          <w:sz w:val="24"/>
          <w:szCs w:val="24"/>
        </w:rPr>
        <w:t>[</w:t>
      </w:r>
      <w:r w:rsidR="00E27362" w:rsidRPr="00E27362">
        <w:rPr>
          <w:rFonts w:ascii="Times New Roman" w:hAnsi="Times New Roman"/>
          <w:i/>
          <w:sz w:val="24"/>
          <w:szCs w:val="24"/>
        </w:rPr>
        <w:t>Lorsque le commissaire aux comptes fait appel à un expert</w:t>
      </w:r>
      <w:r w:rsidR="00E27362">
        <w:rPr>
          <w:rFonts w:ascii="Times New Roman" w:hAnsi="Times New Roman"/>
          <w:sz w:val="24"/>
          <w:szCs w:val="24"/>
        </w:rPr>
        <w:t xml:space="preserve"> : </w:t>
      </w:r>
      <w:r w:rsidR="00BE2EF1" w:rsidRPr="00D87002">
        <w:rPr>
          <w:rFonts w:ascii="Times New Roman" w:hAnsi="Times New Roman"/>
          <w:sz w:val="24"/>
          <w:szCs w:val="24"/>
        </w:rPr>
        <w:t xml:space="preserve">Nous avons fait appel, pour nous assister dans la réalisation de </w:t>
      </w:r>
      <w:r w:rsidR="00B23BB7" w:rsidRPr="00D87002">
        <w:rPr>
          <w:rFonts w:ascii="Times New Roman" w:hAnsi="Times New Roman"/>
          <w:sz w:val="24"/>
          <w:szCs w:val="24"/>
        </w:rPr>
        <w:t>no</w:t>
      </w:r>
      <w:r w:rsidR="00BE2EF1" w:rsidRPr="00D87002">
        <w:rPr>
          <w:rFonts w:ascii="Times New Roman" w:hAnsi="Times New Roman"/>
          <w:sz w:val="24"/>
          <w:szCs w:val="24"/>
        </w:rPr>
        <w:t xml:space="preserve">s travaux, </w:t>
      </w:r>
      <w:r w:rsidR="00127B26" w:rsidRPr="00D87002">
        <w:rPr>
          <w:rFonts w:ascii="Times New Roman" w:hAnsi="Times New Roman"/>
          <w:sz w:val="24"/>
          <w:szCs w:val="24"/>
        </w:rPr>
        <w:t>à nos</w:t>
      </w:r>
      <w:r w:rsidR="00BE2EF1" w:rsidRPr="00D87002">
        <w:rPr>
          <w:rFonts w:ascii="Times New Roman" w:hAnsi="Times New Roman"/>
          <w:sz w:val="24"/>
          <w:szCs w:val="24"/>
        </w:rPr>
        <w:t xml:space="preserve"> experts en </w:t>
      </w:r>
      <w:r w:rsidR="00E27362">
        <w:rPr>
          <w:rFonts w:ascii="Times New Roman" w:hAnsi="Times New Roman"/>
          <w:sz w:val="24"/>
          <w:szCs w:val="24"/>
        </w:rPr>
        <w:t>matière de RSE</w:t>
      </w:r>
      <w:r w:rsidR="00BE2EF1" w:rsidRPr="00D87002">
        <w:rPr>
          <w:rFonts w:ascii="Times New Roman" w:hAnsi="Times New Roman"/>
          <w:sz w:val="24"/>
          <w:szCs w:val="24"/>
        </w:rPr>
        <w:t>.</w:t>
      </w:r>
      <w:r w:rsidR="00E27362">
        <w:rPr>
          <w:rFonts w:ascii="Times New Roman" w:hAnsi="Times New Roman"/>
          <w:sz w:val="24"/>
          <w:szCs w:val="24"/>
        </w:rPr>
        <w:t>]</w:t>
      </w:r>
      <w:r w:rsidR="00B701ED">
        <w:rPr>
          <w:rFonts w:ascii="Times New Roman" w:hAnsi="Times New Roman"/>
          <w:sz w:val="24"/>
          <w:szCs w:val="24"/>
        </w:rPr>
        <w:t xml:space="preserve"> </w:t>
      </w:r>
    </w:p>
    <w:p w:rsidR="00B04D94" w:rsidRPr="00B056A1" w:rsidRDefault="00B04D94" w:rsidP="00010B71">
      <w:pPr>
        <w:pStyle w:val="Bullet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 xml:space="preserve">Nous avons conduit les travaux </w:t>
      </w:r>
      <w:r w:rsidR="00697B4A">
        <w:rPr>
          <w:rFonts w:ascii="Times New Roman" w:hAnsi="Times New Roman"/>
          <w:sz w:val="24"/>
          <w:szCs w:val="24"/>
        </w:rPr>
        <w:t>décrits ci-après</w:t>
      </w:r>
      <w:r w:rsidRPr="00D87002">
        <w:rPr>
          <w:rFonts w:ascii="Times New Roman" w:hAnsi="Times New Roman"/>
          <w:sz w:val="24"/>
          <w:szCs w:val="24"/>
        </w:rPr>
        <w:t xml:space="preserve"> conformément aux </w:t>
      </w:r>
      <w:r w:rsidRPr="008C1D37">
        <w:rPr>
          <w:rFonts w:ascii="Times New Roman" w:hAnsi="Times New Roman"/>
          <w:sz w:val="24"/>
          <w:szCs w:val="24"/>
        </w:rPr>
        <w:t>normes d’exercice professionnel</w:t>
      </w:r>
      <w:r w:rsidRPr="00EC197E">
        <w:rPr>
          <w:rStyle w:val="Appelnotedebasdep"/>
          <w:rFonts w:ascii="Times New Roman" w:hAnsi="Times New Roman"/>
          <w:sz w:val="24"/>
          <w:szCs w:val="24"/>
        </w:rPr>
        <w:footnoteReference w:id="10"/>
      </w:r>
      <w:r w:rsidRPr="008C1D37">
        <w:rPr>
          <w:rFonts w:ascii="Times New Roman" w:hAnsi="Times New Roman"/>
          <w:sz w:val="24"/>
          <w:szCs w:val="24"/>
        </w:rPr>
        <w:t xml:space="preserve"> applicables en </w:t>
      </w:r>
      <w:r w:rsidR="00916D69">
        <w:rPr>
          <w:rFonts w:ascii="Times New Roman" w:hAnsi="Times New Roman"/>
          <w:sz w:val="24"/>
          <w:szCs w:val="24"/>
        </w:rPr>
        <w:t>France</w:t>
      </w:r>
      <w:r>
        <w:rPr>
          <w:rFonts w:ascii="Times New Roman" w:hAnsi="Times New Roman"/>
          <w:sz w:val="24"/>
          <w:szCs w:val="24"/>
        </w:rPr>
        <w:t xml:space="preserve"> et à l’arrêté du 13 mai 2013 déterminant les modalités dans lesquelles l’organisme tiers indépendant conduit sa mission</w:t>
      </w:r>
      <w:r w:rsidR="00916D69">
        <w:rPr>
          <w:rFonts w:ascii="Times New Roman" w:hAnsi="Times New Roman"/>
          <w:sz w:val="24"/>
          <w:szCs w:val="24"/>
        </w:rPr>
        <w:t xml:space="preserve"> </w:t>
      </w:r>
      <w:r w:rsidR="009018E2">
        <w:rPr>
          <w:rFonts w:ascii="Times New Roman" w:hAnsi="Times New Roman"/>
          <w:sz w:val="24"/>
          <w:szCs w:val="24"/>
        </w:rPr>
        <w:t>[</w:t>
      </w:r>
      <w:r w:rsidR="00916D69">
        <w:rPr>
          <w:rFonts w:ascii="Times New Roman" w:hAnsi="Times New Roman"/>
          <w:sz w:val="24"/>
          <w:szCs w:val="24"/>
        </w:rPr>
        <w:t xml:space="preserve">et, concernant l’avis </w:t>
      </w:r>
      <w:r w:rsidR="00605A0F">
        <w:rPr>
          <w:rFonts w:ascii="Times New Roman" w:hAnsi="Times New Roman"/>
          <w:sz w:val="24"/>
          <w:szCs w:val="24"/>
        </w:rPr>
        <w:t xml:space="preserve">motivé </w:t>
      </w:r>
      <w:r w:rsidR="00916D69">
        <w:rPr>
          <w:rFonts w:ascii="Times New Roman" w:hAnsi="Times New Roman"/>
          <w:sz w:val="24"/>
          <w:szCs w:val="24"/>
        </w:rPr>
        <w:t>de sincérité, à la norme internationale ISAE 3000</w:t>
      </w:r>
      <w:r w:rsidR="00916D69">
        <w:rPr>
          <w:rStyle w:val="Appelnotedebasdep"/>
          <w:rFonts w:ascii="Times New Roman" w:hAnsi="Times New Roman"/>
          <w:sz w:val="24"/>
          <w:szCs w:val="24"/>
          <w:lang w:eastAsia="fr-FR"/>
        </w:rPr>
        <w:footnoteReference w:id="11"/>
      </w:r>
      <w:r w:rsidR="009018E2">
        <w:rPr>
          <w:rFonts w:ascii="Times New Roman" w:hAnsi="Times New Roman"/>
          <w:sz w:val="24"/>
          <w:szCs w:val="24"/>
        </w:rPr>
        <w:t>]</w:t>
      </w:r>
      <w:r w:rsidR="009018E2">
        <w:rPr>
          <w:rStyle w:val="Appelnotedebasdep"/>
          <w:rFonts w:ascii="Times New Roman" w:hAnsi="Times New Roman"/>
          <w:sz w:val="24"/>
          <w:szCs w:val="24"/>
        </w:rPr>
        <w:footnoteReference w:id="12"/>
      </w:r>
      <w:r w:rsidR="00916D69">
        <w:rPr>
          <w:rFonts w:ascii="Times New Roman" w:hAnsi="Times New Roman"/>
          <w:sz w:val="24"/>
          <w:szCs w:val="24"/>
        </w:rPr>
        <w:t>.</w:t>
      </w:r>
    </w:p>
    <w:p w:rsidR="00B9563A" w:rsidRPr="00D87002" w:rsidRDefault="00B9563A" w:rsidP="00844E39">
      <w:pPr>
        <w:pStyle w:val="TitreI"/>
        <w:keepNext w:val="0"/>
        <w:keepLines w:val="0"/>
        <w:numPr>
          <w:ilvl w:val="0"/>
          <w:numId w:val="2"/>
        </w:numPr>
        <w:spacing w:before="36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Attestation de présence</w:t>
      </w:r>
      <w:r w:rsidR="00213303">
        <w:rPr>
          <w:rFonts w:ascii="Times New Roman" w:hAnsi="Times New Roman"/>
          <w:sz w:val="24"/>
          <w:szCs w:val="24"/>
        </w:rPr>
        <w:t xml:space="preserve"> des Informations RSE</w:t>
      </w:r>
    </w:p>
    <w:p w:rsidR="00D655F9" w:rsidRDefault="00D655F9" w:rsidP="00CE2AFE">
      <w:pPr>
        <w:pStyle w:val="Texte"/>
        <w:spacing w:after="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Nous avons</w:t>
      </w:r>
      <w:r>
        <w:rPr>
          <w:rFonts w:ascii="Times New Roman" w:hAnsi="Times New Roman"/>
          <w:sz w:val="24"/>
          <w:szCs w:val="24"/>
        </w:rPr>
        <w:t xml:space="preserve"> pris connaissance</w:t>
      </w:r>
      <w:r w:rsidR="00B32013">
        <w:rPr>
          <w:rFonts w:ascii="Times New Roman" w:hAnsi="Times New Roman"/>
          <w:sz w:val="24"/>
          <w:szCs w:val="24"/>
        </w:rPr>
        <w:t>, sur la base d’entretiens</w:t>
      </w:r>
      <w:r w:rsidR="000E646F">
        <w:rPr>
          <w:rFonts w:ascii="Times New Roman" w:hAnsi="Times New Roman"/>
          <w:sz w:val="24"/>
          <w:szCs w:val="24"/>
        </w:rPr>
        <w:t xml:space="preserve"> avec les </w:t>
      </w:r>
      <w:r w:rsidR="008D592C">
        <w:rPr>
          <w:rFonts w:ascii="Times New Roman" w:hAnsi="Times New Roman"/>
          <w:sz w:val="24"/>
          <w:szCs w:val="24"/>
        </w:rPr>
        <w:t>responsables des directions concernées</w:t>
      </w:r>
      <w:r w:rsidR="00B320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de l’exposé des orientations en matière de développement durable, en fonction des conséquences sociales et environnementales liées à l’activité de la société et de ses engagements sociétaux et, le cas échéant, des actions ou programmes qui en découlent</w:t>
      </w:r>
      <w:r w:rsidR="0047772E">
        <w:rPr>
          <w:rFonts w:ascii="Times New Roman" w:hAnsi="Times New Roman"/>
          <w:sz w:val="24"/>
          <w:szCs w:val="24"/>
        </w:rPr>
        <w:t>.</w:t>
      </w:r>
    </w:p>
    <w:p w:rsidR="00B9563A" w:rsidRPr="00D87002" w:rsidRDefault="00B9563A" w:rsidP="00CE2AFE">
      <w:pPr>
        <w:pStyle w:val="Bullet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 xml:space="preserve">Nous avons </w:t>
      </w:r>
      <w:r w:rsidR="00DB34A8" w:rsidRPr="00D87002">
        <w:rPr>
          <w:rFonts w:ascii="Times New Roman" w:hAnsi="Times New Roman"/>
          <w:sz w:val="24"/>
          <w:szCs w:val="24"/>
        </w:rPr>
        <w:t xml:space="preserve">comparé les </w:t>
      </w:r>
      <w:r w:rsidR="0066130C" w:rsidRPr="00D87002">
        <w:rPr>
          <w:rFonts w:ascii="Times New Roman" w:hAnsi="Times New Roman"/>
          <w:sz w:val="24"/>
          <w:szCs w:val="24"/>
        </w:rPr>
        <w:t>I</w:t>
      </w:r>
      <w:r w:rsidRPr="00D87002">
        <w:rPr>
          <w:rFonts w:ascii="Times New Roman" w:hAnsi="Times New Roman"/>
          <w:sz w:val="24"/>
          <w:szCs w:val="24"/>
        </w:rPr>
        <w:t xml:space="preserve">nformations </w:t>
      </w:r>
      <w:r w:rsidR="00C618B0">
        <w:rPr>
          <w:rFonts w:ascii="Times New Roman" w:hAnsi="Times New Roman"/>
          <w:sz w:val="24"/>
          <w:szCs w:val="24"/>
        </w:rPr>
        <w:t xml:space="preserve">RSE </w:t>
      </w:r>
      <w:r w:rsidRPr="00D87002">
        <w:rPr>
          <w:rFonts w:ascii="Times New Roman" w:hAnsi="Times New Roman"/>
          <w:sz w:val="24"/>
          <w:szCs w:val="24"/>
        </w:rPr>
        <w:t xml:space="preserve">présentées dans le rapport de gestion </w:t>
      </w:r>
      <w:r w:rsidR="00DB34A8" w:rsidRPr="00D87002">
        <w:rPr>
          <w:rFonts w:ascii="Times New Roman" w:hAnsi="Times New Roman"/>
          <w:sz w:val="24"/>
          <w:szCs w:val="24"/>
        </w:rPr>
        <w:t xml:space="preserve">avec la liste prévue </w:t>
      </w:r>
      <w:r w:rsidRPr="00D87002">
        <w:rPr>
          <w:rFonts w:ascii="Times New Roman" w:hAnsi="Times New Roman"/>
          <w:sz w:val="24"/>
          <w:szCs w:val="24"/>
        </w:rPr>
        <w:t>par l’article R</w:t>
      </w:r>
      <w:r w:rsidR="00997561">
        <w:rPr>
          <w:rFonts w:ascii="Times New Roman" w:hAnsi="Times New Roman"/>
          <w:sz w:val="24"/>
          <w:szCs w:val="24"/>
        </w:rPr>
        <w:t>.</w:t>
      </w:r>
      <w:r w:rsidRPr="00D87002">
        <w:rPr>
          <w:rFonts w:ascii="Times New Roman" w:hAnsi="Times New Roman"/>
          <w:sz w:val="24"/>
          <w:szCs w:val="24"/>
        </w:rPr>
        <w:t>225-105-1</w:t>
      </w:r>
      <w:r w:rsidR="004808DA" w:rsidRPr="00D87002">
        <w:rPr>
          <w:rFonts w:ascii="Times New Roman" w:hAnsi="Times New Roman"/>
          <w:sz w:val="24"/>
          <w:szCs w:val="24"/>
        </w:rPr>
        <w:t xml:space="preserve"> du code </w:t>
      </w:r>
      <w:r w:rsidR="002859AB" w:rsidRPr="00D87002">
        <w:rPr>
          <w:rFonts w:ascii="Times New Roman" w:hAnsi="Times New Roman"/>
          <w:sz w:val="24"/>
          <w:szCs w:val="24"/>
        </w:rPr>
        <w:t>d</w:t>
      </w:r>
      <w:r w:rsidR="002859AB">
        <w:rPr>
          <w:rFonts w:ascii="Times New Roman" w:hAnsi="Times New Roman"/>
          <w:sz w:val="24"/>
          <w:szCs w:val="24"/>
        </w:rPr>
        <w:t>e</w:t>
      </w:r>
      <w:r w:rsidR="002859AB" w:rsidRPr="00D87002">
        <w:rPr>
          <w:rFonts w:ascii="Times New Roman" w:hAnsi="Times New Roman"/>
          <w:sz w:val="24"/>
          <w:szCs w:val="24"/>
        </w:rPr>
        <w:t xml:space="preserve"> </w:t>
      </w:r>
      <w:r w:rsidR="004808DA" w:rsidRPr="00D87002">
        <w:rPr>
          <w:rFonts w:ascii="Times New Roman" w:hAnsi="Times New Roman"/>
          <w:sz w:val="24"/>
          <w:szCs w:val="24"/>
        </w:rPr>
        <w:t>commerce</w:t>
      </w:r>
      <w:r w:rsidR="0047772E">
        <w:rPr>
          <w:rFonts w:ascii="Times New Roman" w:hAnsi="Times New Roman"/>
          <w:sz w:val="24"/>
          <w:szCs w:val="24"/>
        </w:rPr>
        <w:t>.</w:t>
      </w:r>
    </w:p>
    <w:p w:rsidR="00EF4541" w:rsidRPr="00D87002" w:rsidRDefault="00EF4541" w:rsidP="00CE2AFE">
      <w:pPr>
        <w:pStyle w:val="Bullet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En cas d’</w:t>
      </w:r>
      <w:r>
        <w:rPr>
          <w:rFonts w:ascii="Times New Roman" w:hAnsi="Times New Roman"/>
          <w:sz w:val="24"/>
          <w:szCs w:val="24"/>
        </w:rPr>
        <w:t>absence</w:t>
      </w:r>
      <w:r w:rsidRPr="00D87002">
        <w:rPr>
          <w:rFonts w:ascii="Times New Roman" w:hAnsi="Times New Roman"/>
          <w:sz w:val="24"/>
          <w:szCs w:val="24"/>
        </w:rPr>
        <w:t xml:space="preserve"> de certaines informations</w:t>
      </w:r>
      <w:r>
        <w:rPr>
          <w:rFonts w:ascii="Times New Roman" w:hAnsi="Times New Roman"/>
          <w:sz w:val="24"/>
          <w:szCs w:val="24"/>
        </w:rPr>
        <w:t xml:space="preserve"> [</w:t>
      </w:r>
      <w:r w:rsidRPr="009E108F">
        <w:rPr>
          <w:rFonts w:ascii="Times New Roman" w:hAnsi="Times New Roman"/>
          <w:i/>
          <w:sz w:val="24"/>
          <w:szCs w:val="24"/>
        </w:rPr>
        <w:t>le cas échéant</w:t>
      </w:r>
      <w:r>
        <w:rPr>
          <w:rFonts w:ascii="Times New Roman" w:hAnsi="Times New Roman"/>
          <w:sz w:val="24"/>
          <w:szCs w:val="24"/>
        </w:rPr>
        <w:t> : consolidées]</w:t>
      </w:r>
      <w:r w:rsidRPr="00D87002">
        <w:rPr>
          <w:rFonts w:ascii="Times New Roman" w:hAnsi="Times New Roman"/>
          <w:sz w:val="24"/>
          <w:szCs w:val="24"/>
        </w:rPr>
        <w:t>, nous avons vérifié que des explications étaient fournies conformément aux dispositions</w:t>
      </w:r>
      <w:r>
        <w:rPr>
          <w:rFonts w:ascii="Times New Roman" w:hAnsi="Times New Roman"/>
          <w:sz w:val="24"/>
          <w:szCs w:val="24"/>
        </w:rPr>
        <w:t xml:space="preserve"> de l’article R.225-105 alinéa 3</w:t>
      </w:r>
      <w:r w:rsidR="0047772E" w:rsidRPr="0047772E">
        <w:rPr>
          <w:rFonts w:ascii="Times New Roman" w:hAnsi="Times New Roman"/>
          <w:sz w:val="24"/>
          <w:szCs w:val="24"/>
        </w:rPr>
        <w:t xml:space="preserve"> </w:t>
      </w:r>
      <w:r w:rsidR="0047772E" w:rsidRPr="00D87002">
        <w:rPr>
          <w:rFonts w:ascii="Times New Roman" w:hAnsi="Times New Roman"/>
          <w:sz w:val="24"/>
          <w:szCs w:val="24"/>
        </w:rPr>
        <w:t xml:space="preserve">du code </w:t>
      </w:r>
      <w:r w:rsidR="002859AB" w:rsidRPr="00D87002">
        <w:rPr>
          <w:rFonts w:ascii="Times New Roman" w:hAnsi="Times New Roman"/>
          <w:sz w:val="24"/>
          <w:szCs w:val="24"/>
        </w:rPr>
        <w:t>d</w:t>
      </w:r>
      <w:r w:rsidR="002859AB">
        <w:rPr>
          <w:rFonts w:ascii="Times New Roman" w:hAnsi="Times New Roman"/>
          <w:sz w:val="24"/>
          <w:szCs w:val="24"/>
        </w:rPr>
        <w:t>e</w:t>
      </w:r>
      <w:r w:rsidR="002859AB" w:rsidRPr="00D87002">
        <w:rPr>
          <w:rFonts w:ascii="Times New Roman" w:hAnsi="Times New Roman"/>
          <w:sz w:val="24"/>
          <w:szCs w:val="24"/>
        </w:rPr>
        <w:t xml:space="preserve"> </w:t>
      </w:r>
      <w:r w:rsidR="0047772E" w:rsidRPr="00D87002">
        <w:rPr>
          <w:rFonts w:ascii="Times New Roman" w:hAnsi="Times New Roman"/>
          <w:sz w:val="24"/>
          <w:szCs w:val="24"/>
        </w:rPr>
        <w:t>commerce</w:t>
      </w:r>
      <w:r w:rsidRPr="00D87002">
        <w:rPr>
          <w:rFonts w:ascii="Times New Roman" w:hAnsi="Times New Roman"/>
          <w:sz w:val="24"/>
          <w:szCs w:val="24"/>
        </w:rPr>
        <w:t>.</w:t>
      </w:r>
    </w:p>
    <w:p w:rsidR="006340AF" w:rsidRPr="00D87002" w:rsidRDefault="00C618B0" w:rsidP="00CE2AFE">
      <w:pPr>
        <w:pStyle w:val="Bullet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Pr="00C618B0">
        <w:rPr>
          <w:rFonts w:ascii="Times New Roman" w:hAnsi="Times New Roman"/>
          <w:i/>
          <w:sz w:val="24"/>
          <w:szCs w:val="24"/>
        </w:rPr>
        <w:t>Si applicable</w:t>
      </w:r>
      <w:r>
        <w:rPr>
          <w:rFonts w:ascii="Times New Roman" w:hAnsi="Times New Roman"/>
          <w:sz w:val="24"/>
          <w:szCs w:val="24"/>
        </w:rPr>
        <w:t xml:space="preserve"> : </w:t>
      </w:r>
      <w:r w:rsidR="006340AF" w:rsidRPr="00D87002">
        <w:rPr>
          <w:rFonts w:ascii="Times New Roman" w:hAnsi="Times New Roman"/>
          <w:sz w:val="24"/>
          <w:szCs w:val="24"/>
        </w:rPr>
        <w:t>Nous avon</w:t>
      </w:r>
      <w:r w:rsidR="00AF6A7B">
        <w:rPr>
          <w:rFonts w:ascii="Times New Roman" w:hAnsi="Times New Roman"/>
          <w:sz w:val="24"/>
          <w:szCs w:val="24"/>
        </w:rPr>
        <w:t xml:space="preserve">s vérifié que les Informations </w:t>
      </w:r>
      <w:r>
        <w:rPr>
          <w:rFonts w:ascii="Times New Roman" w:hAnsi="Times New Roman"/>
          <w:sz w:val="24"/>
          <w:szCs w:val="24"/>
        </w:rPr>
        <w:t xml:space="preserve">RSE </w:t>
      </w:r>
      <w:r w:rsidR="006340AF" w:rsidRPr="00D87002">
        <w:rPr>
          <w:rFonts w:ascii="Times New Roman" w:hAnsi="Times New Roman"/>
          <w:sz w:val="24"/>
          <w:szCs w:val="24"/>
        </w:rPr>
        <w:t>couvraient le périmètre consolidé, à savoir la société ainsi que ses filiales au sens de l’article L.2</w:t>
      </w:r>
      <w:r w:rsidR="00C45301" w:rsidRPr="00D87002">
        <w:rPr>
          <w:rFonts w:ascii="Times New Roman" w:hAnsi="Times New Roman"/>
          <w:sz w:val="24"/>
          <w:szCs w:val="24"/>
        </w:rPr>
        <w:t>3</w:t>
      </w:r>
      <w:r w:rsidR="006340AF" w:rsidRPr="00D87002">
        <w:rPr>
          <w:rFonts w:ascii="Times New Roman" w:hAnsi="Times New Roman"/>
          <w:sz w:val="24"/>
          <w:szCs w:val="24"/>
        </w:rPr>
        <w:t>3-1 et les sociétés qu’elle contrôle au sens de l’article L.233-3</w:t>
      </w:r>
      <w:r w:rsidR="00897A57" w:rsidRPr="00D87002">
        <w:rPr>
          <w:rFonts w:ascii="Times New Roman" w:hAnsi="Times New Roman"/>
          <w:sz w:val="24"/>
          <w:szCs w:val="24"/>
        </w:rPr>
        <w:t xml:space="preserve"> du code de commerce</w:t>
      </w:r>
      <w:r w:rsidR="008C1D37">
        <w:rPr>
          <w:rFonts w:ascii="Times New Roman" w:hAnsi="Times New Roman"/>
          <w:sz w:val="24"/>
          <w:szCs w:val="24"/>
        </w:rPr>
        <w:t xml:space="preserve"> [</w:t>
      </w:r>
      <w:r w:rsidR="008C1D37" w:rsidRPr="008C1D37">
        <w:rPr>
          <w:rFonts w:ascii="Times New Roman" w:hAnsi="Times New Roman"/>
          <w:i/>
          <w:sz w:val="24"/>
          <w:szCs w:val="24"/>
        </w:rPr>
        <w:t>le cas échéant</w:t>
      </w:r>
      <w:r w:rsidR="00DF3909">
        <w:rPr>
          <w:rFonts w:ascii="Times New Roman" w:hAnsi="Times New Roman"/>
          <w:sz w:val="24"/>
          <w:szCs w:val="24"/>
        </w:rPr>
        <w:t xml:space="preserve"> : </w:t>
      </w:r>
      <w:r w:rsidR="008C1D37">
        <w:rPr>
          <w:rFonts w:ascii="Times New Roman" w:hAnsi="Times New Roman"/>
          <w:sz w:val="24"/>
          <w:szCs w:val="24"/>
        </w:rPr>
        <w:t xml:space="preserve">avec les limites précisées dans la note méthodologique présentée </w:t>
      </w:r>
      <w:r w:rsidR="008115B9">
        <w:rPr>
          <w:rFonts w:ascii="Times New Roman" w:hAnsi="Times New Roman"/>
          <w:sz w:val="24"/>
          <w:szCs w:val="24"/>
        </w:rPr>
        <w:t xml:space="preserve">au </w:t>
      </w:r>
      <w:r w:rsidR="00CF3506">
        <w:rPr>
          <w:rFonts w:ascii="Times New Roman" w:hAnsi="Times New Roman"/>
          <w:sz w:val="24"/>
          <w:szCs w:val="24"/>
        </w:rPr>
        <w:t xml:space="preserve">paragraphe </w:t>
      </w:r>
      <w:r w:rsidR="00C61FEC">
        <w:rPr>
          <w:rFonts w:ascii="Times New Roman" w:hAnsi="Times New Roman"/>
          <w:sz w:val="24"/>
          <w:szCs w:val="24"/>
        </w:rPr>
        <w:t>…</w:t>
      </w:r>
      <w:r w:rsidR="008C1D37">
        <w:rPr>
          <w:rFonts w:ascii="Times New Roman" w:hAnsi="Times New Roman"/>
          <w:sz w:val="24"/>
          <w:szCs w:val="24"/>
        </w:rPr>
        <w:t xml:space="preserve"> du rapport de gestion</w:t>
      </w:r>
      <w:r w:rsidR="00C61F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]</w:t>
      </w:r>
    </w:p>
    <w:p w:rsidR="00B9563A" w:rsidRDefault="00B9563A" w:rsidP="00FB517F">
      <w:pPr>
        <w:keepLine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Sur la base de ces travaux</w:t>
      </w:r>
      <w:r w:rsidR="00A73C40">
        <w:rPr>
          <w:rFonts w:ascii="Times New Roman" w:hAnsi="Times New Roman"/>
          <w:sz w:val="24"/>
          <w:szCs w:val="24"/>
        </w:rPr>
        <w:t xml:space="preserve"> [</w:t>
      </w:r>
      <w:r w:rsidR="00A73C40" w:rsidRPr="008C1D37">
        <w:rPr>
          <w:rFonts w:ascii="Times New Roman" w:hAnsi="Times New Roman"/>
          <w:i/>
          <w:sz w:val="24"/>
          <w:szCs w:val="24"/>
        </w:rPr>
        <w:t>le cas échéant</w:t>
      </w:r>
      <w:r w:rsidR="00A73C40">
        <w:rPr>
          <w:rFonts w:ascii="Times New Roman" w:hAnsi="Times New Roman"/>
          <w:sz w:val="24"/>
          <w:szCs w:val="24"/>
        </w:rPr>
        <w:t xml:space="preserve">  et compte tenu des limites mentionnées </w:t>
      </w:r>
      <w:r w:rsidR="00827A66">
        <w:rPr>
          <w:rFonts w:ascii="Times New Roman" w:hAnsi="Times New Roman"/>
          <w:sz w:val="24"/>
          <w:szCs w:val="24"/>
        </w:rPr>
        <w:t xml:space="preserve">                </w:t>
      </w:r>
      <w:r w:rsidR="00A73C40">
        <w:rPr>
          <w:rFonts w:ascii="Times New Roman" w:hAnsi="Times New Roman"/>
          <w:sz w:val="24"/>
          <w:szCs w:val="24"/>
        </w:rPr>
        <w:t>ci-dessus</w:t>
      </w:r>
      <w:bookmarkStart w:id="0" w:name="_Ref377542253"/>
      <w:r w:rsidR="00A73C40">
        <w:rPr>
          <w:rStyle w:val="Appelnotedebasdep"/>
          <w:rFonts w:ascii="Times New Roman" w:hAnsi="Times New Roman"/>
          <w:sz w:val="24"/>
          <w:szCs w:val="24"/>
        </w:rPr>
        <w:footnoteReference w:id="13"/>
      </w:r>
      <w:bookmarkEnd w:id="0"/>
      <w:r w:rsidR="00A73C40">
        <w:rPr>
          <w:rFonts w:ascii="Times New Roman" w:hAnsi="Times New Roman"/>
          <w:sz w:val="24"/>
          <w:szCs w:val="24"/>
        </w:rPr>
        <w:t>]</w:t>
      </w:r>
      <w:r w:rsidRPr="00D87002">
        <w:rPr>
          <w:rFonts w:ascii="Times New Roman" w:hAnsi="Times New Roman"/>
          <w:sz w:val="24"/>
          <w:szCs w:val="24"/>
        </w:rPr>
        <w:t>, nous attestons de la présence dans le rapport de gestion de</w:t>
      </w:r>
      <w:r w:rsidR="008B01EE" w:rsidRPr="00D87002">
        <w:rPr>
          <w:rFonts w:ascii="Times New Roman" w:hAnsi="Times New Roman"/>
          <w:sz w:val="24"/>
          <w:szCs w:val="24"/>
        </w:rPr>
        <w:t>s</w:t>
      </w:r>
      <w:r w:rsidR="000216E5">
        <w:rPr>
          <w:rFonts w:ascii="Times New Roman" w:hAnsi="Times New Roman"/>
          <w:sz w:val="24"/>
          <w:szCs w:val="24"/>
        </w:rPr>
        <w:t xml:space="preserve"> </w:t>
      </w:r>
      <w:r w:rsidR="00121F29">
        <w:rPr>
          <w:rFonts w:ascii="Times New Roman" w:hAnsi="Times New Roman"/>
          <w:sz w:val="24"/>
          <w:szCs w:val="24"/>
        </w:rPr>
        <w:t>I</w:t>
      </w:r>
      <w:r w:rsidRPr="00D87002">
        <w:rPr>
          <w:rFonts w:ascii="Times New Roman" w:hAnsi="Times New Roman"/>
          <w:sz w:val="24"/>
          <w:szCs w:val="24"/>
        </w:rPr>
        <w:t>nformations</w:t>
      </w:r>
      <w:r w:rsidR="00F6768E">
        <w:rPr>
          <w:rFonts w:ascii="Times New Roman" w:hAnsi="Times New Roman"/>
          <w:sz w:val="24"/>
          <w:szCs w:val="24"/>
        </w:rPr>
        <w:t xml:space="preserve"> </w:t>
      </w:r>
      <w:r w:rsidR="00844E39">
        <w:rPr>
          <w:rFonts w:ascii="Times New Roman" w:hAnsi="Times New Roman"/>
          <w:sz w:val="24"/>
          <w:szCs w:val="24"/>
        </w:rPr>
        <w:t xml:space="preserve">RSE </w:t>
      </w:r>
      <w:r w:rsidR="00F6768E">
        <w:rPr>
          <w:rFonts w:ascii="Times New Roman" w:hAnsi="Times New Roman"/>
          <w:sz w:val="24"/>
          <w:szCs w:val="24"/>
        </w:rPr>
        <w:t>requises</w:t>
      </w:r>
      <w:r w:rsidRPr="00D87002">
        <w:rPr>
          <w:rFonts w:ascii="Times New Roman" w:hAnsi="Times New Roman"/>
          <w:sz w:val="24"/>
          <w:szCs w:val="24"/>
        </w:rPr>
        <w:t xml:space="preserve">. </w:t>
      </w:r>
    </w:p>
    <w:p w:rsidR="0003482F" w:rsidRPr="0003482F" w:rsidRDefault="0003482F" w:rsidP="005B08D1">
      <w:pPr>
        <w:pStyle w:val="Bullet"/>
        <w:numPr>
          <w:ilvl w:val="0"/>
          <w:numId w:val="0"/>
        </w:numPr>
        <w:spacing w:after="12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Ou bien</w:t>
      </w:r>
    </w:p>
    <w:p w:rsidR="0003482F" w:rsidRPr="0003482F" w:rsidRDefault="0003482F" w:rsidP="00C61FEC">
      <w:pPr>
        <w:pStyle w:val="Bullet"/>
        <w:numPr>
          <w:ilvl w:val="0"/>
          <w:numId w:val="0"/>
        </w:numPr>
        <w:spacing w:after="120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r w:rsidRPr="00D87002">
        <w:rPr>
          <w:rFonts w:ascii="Times New Roman" w:hAnsi="Times New Roman"/>
          <w:sz w:val="24"/>
          <w:szCs w:val="24"/>
        </w:rPr>
        <w:lastRenderedPageBreak/>
        <w:t>Sur la base de ces travaux</w:t>
      </w:r>
      <w:r w:rsidR="00CF3506">
        <w:rPr>
          <w:rFonts w:ascii="Times New Roman" w:hAnsi="Times New Roman"/>
          <w:sz w:val="24"/>
          <w:szCs w:val="24"/>
        </w:rPr>
        <w:t xml:space="preserve"> [</w:t>
      </w:r>
      <w:r w:rsidR="00CF3506" w:rsidRPr="008C1D37">
        <w:rPr>
          <w:rFonts w:ascii="Times New Roman" w:hAnsi="Times New Roman"/>
          <w:i/>
          <w:sz w:val="24"/>
          <w:szCs w:val="24"/>
        </w:rPr>
        <w:t>le cas échéant</w:t>
      </w:r>
      <w:r w:rsidR="00CF3506">
        <w:rPr>
          <w:rFonts w:ascii="Times New Roman" w:hAnsi="Times New Roman"/>
          <w:sz w:val="24"/>
          <w:szCs w:val="24"/>
        </w:rPr>
        <w:t xml:space="preserve">  et compte tenu des limites mentionnées </w:t>
      </w:r>
      <w:r w:rsidR="00827A66">
        <w:rPr>
          <w:rFonts w:ascii="Times New Roman" w:hAnsi="Times New Roman"/>
          <w:sz w:val="24"/>
          <w:szCs w:val="24"/>
        </w:rPr>
        <w:t xml:space="preserve">                 </w:t>
      </w:r>
      <w:r w:rsidR="00CF3506">
        <w:rPr>
          <w:rFonts w:ascii="Times New Roman" w:hAnsi="Times New Roman"/>
          <w:sz w:val="24"/>
          <w:szCs w:val="24"/>
        </w:rPr>
        <w:t>ci-dessus</w:t>
      </w:r>
      <w:r w:rsidR="00827A66" w:rsidRPr="00827A66">
        <w:rPr>
          <w:rFonts w:ascii="Times New Roman" w:hAnsi="Times New Roman"/>
          <w:sz w:val="24"/>
          <w:szCs w:val="24"/>
          <w:vertAlign w:val="superscript"/>
        </w:rPr>
        <w:fldChar w:fldCharType="begin"/>
      </w:r>
      <w:r w:rsidR="00827A66" w:rsidRPr="00827A66">
        <w:rPr>
          <w:rFonts w:ascii="Times New Roman" w:hAnsi="Times New Roman"/>
          <w:sz w:val="24"/>
          <w:szCs w:val="24"/>
          <w:vertAlign w:val="superscript"/>
        </w:rPr>
        <w:instrText xml:space="preserve"> NOTEREF _Ref377542253 \h </w:instrText>
      </w:r>
      <w:r w:rsidR="00827A66">
        <w:rPr>
          <w:rFonts w:ascii="Times New Roman" w:hAnsi="Times New Roman"/>
          <w:sz w:val="24"/>
          <w:szCs w:val="24"/>
          <w:vertAlign w:val="superscript"/>
        </w:rPr>
        <w:instrText xml:space="preserve"> \* MERGEFORMAT </w:instrText>
      </w:r>
      <w:r w:rsidR="00827A66" w:rsidRPr="00827A66">
        <w:rPr>
          <w:rFonts w:ascii="Times New Roman" w:hAnsi="Times New Roman"/>
          <w:sz w:val="24"/>
          <w:szCs w:val="24"/>
          <w:vertAlign w:val="superscript"/>
        </w:rPr>
      </w:r>
      <w:r w:rsidR="00827A66" w:rsidRPr="00827A66">
        <w:rPr>
          <w:rFonts w:ascii="Times New Roman" w:hAnsi="Times New Roman"/>
          <w:sz w:val="24"/>
          <w:szCs w:val="24"/>
          <w:vertAlign w:val="superscript"/>
        </w:rPr>
        <w:fldChar w:fldCharType="separate"/>
      </w:r>
      <w:r w:rsidR="00384DB5">
        <w:rPr>
          <w:rFonts w:ascii="Times New Roman" w:hAnsi="Times New Roman"/>
          <w:sz w:val="24"/>
          <w:szCs w:val="24"/>
          <w:vertAlign w:val="superscript"/>
        </w:rPr>
        <w:t>13</w:t>
      </w:r>
      <w:r w:rsidR="00827A66" w:rsidRPr="00827A66">
        <w:rPr>
          <w:rFonts w:ascii="Times New Roman" w:hAnsi="Times New Roman"/>
          <w:sz w:val="24"/>
          <w:szCs w:val="24"/>
          <w:vertAlign w:val="superscript"/>
        </w:rPr>
        <w:fldChar w:fldCharType="end"/>
      </w:r>
      <w:r w:rsidR="00844E39">
        <w:rPr>
          <w:rFonts w:ascii="Times New Roman" w:hAnsi="Times New Roman"/>
          <w:sz w:val="24"/>
          <w:szCs w:val="24"/>
        </w:rPr>
        <w:t>]</w:t>
      </w:r>
      <w:r w:rsidR="00CF3506" w:rsidRPr="00D870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nous vous signalons que les informations suivantes ne sont pas présentées ou ne sont pas assorties des explications </w:t>
      </w:r>
      <w:r w:rsidR="005D6E8A">
        <w:rPr>
          <w:rFonts w:ascii="Times New Roman" w:hAnsi="Times New Roman"/>
          <w:sz w:val="24"/>
          <w:szCs w:val="24"/>
        </w:rPr>
        <w:t>requises</w:t>
      </w:r>
      <w:r>
        <w:rPr>
          <w:rFonts w:ascii="Times New Roman" w:hAnsi="Times New Roman"/>
          <w:sz w:val="24"/>
          <w:szCs w:val="24"/>
        </w:rPr>
        <w:t xml:space="preserve"> : </w:t>
      </w:r>
      <w:r>
        <w:rPr>
          <w:rFonts w:ascii="Times New Roman" w:hAnsi="Times New Roman"/>
          <w:i/>
          <w:sz w:val="24"/>
          <w:szCs w:val="24"/>
        </w:rPr>
        <w:t>(décrire)</w:t>
      </w:r>
      <w:r w:rsidR="00B715E0" w:rsidRPr="00366DFB">
        <w:rPr>
          <w:rStyle w:val="Appelnotedebasdep"/>
          <w:rFonts w:ascii="Times New Roman" w:hAnsi="Times New Roman"/>
          <w:sz w:val="24"/>
          <w:szCs w:val="24"/>
        </w:rPr>
        <w:footnoteReference w:id="14"/>
      </w:r>
    </w:p>
    <w:p w:rsidR="00B9563A" w:rsidRPr="006568DD" w:rsidRDefault="00213303" w:rsidP="00097149">
      <w:pPr>
        <w:pStyle w:val="TitreI"/>
        <w:keepNext w:val="0"/>
        <w:keepLines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Avis motivé sur la sincérité des Informations RSE</w:t>
      </w:r>
    </w:p>
    <w:p w:rsidR="00B9563A" w:rsidRPr="00282C76" w:rsidRDefault="00B9563A" w:rsidP="00ED4691">
      <w:pPr>
        <w:pStyle w:val="TitreI"/>
        <w:keepNext w:val="0"/>
        <w:keepLines w:val="0"/>
        <w:spacing w:before="24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282C76">
        <w:rPr>
          <w:rFonts w:ascii="Times New Roman" w:hAnsi="Times New Roman"/>
          <w:i/>
          <w:sz w:val="24"/>
          <w:szCs w:val="24"/>
        </w:rPr>
        <w:t>Nature et étendue des travaux</w:t>
      </w:r>
    </w:p>
    <w:p w:rsidR="00097149" w:rsidRDefault="002E2A8B" w:rsidP="00097149">
      <w:pPr>
        <w:pStyle w:val="Bullet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 xml:space="preserve">Nous avons mené </w:t>
      </w:r>
      <w:r w:rsidR="003F720C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XX</w:t>
      </w:r>
      <w:r w:rsidR="003F720C">
        <w:rPr>
          <w:rFonts w:ascii="Times New Roman" w:hAnsi="Times New Roman"/>
          <w:sz w:val="24"/>
          <w:szCs w:val="24"/>
        </w:rPr>
        <w:t xml:space="preserve"> / une Xaine d’]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002">
        <w:rPr>
          <w:rFonts w:ascii="Times New Roman" w:hAnsi="Times New Roman"/>
          <w:sz w:val="24"/>
          <w:szCs w:val="24"/>
        </w:rPr>
        <w:t xml:space="preserve">entretiens </w:t>
      </w:r>
      <w:r>
        <w:rPr>
          <w:rFonts w:ascii="Times New Roman" w:hAnsi="Times New Roman"/>
          <w:sz w:val="24"/>
          <w:szCs w:val="24"/>
        </w:rPr>
        <w:t xml:space="preserve">avec </w:t>
      </w:r>
      <w:r w:rsidR="003F720C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ZZ</w:t>
      </w:r>
      <w:r w:rsidR="003F720C">
        <w:rPr>
          <w:rFonts w:ascii="Times New Roman" w:hAnsi="Times New Roman"/>
          <w:sz w:val="24"/>
          <w:szCs w:val="24"/>
        </w:rPr>
        <w:t xml:space="preserve"> / les]</w:t>
      </w:r>
      <w:r w:rsidRPr="00D87002">
        <w:rPr>
          <w:rFonts w:ascii="Times New Roman" w:hAnsi="Times New Roman"/>
          <w:sz w:val="24"/>
          <w:szCs w:val="24"/>
        </w:rPr>
        <w:t xml:space="preserve"> personnes responsables </w:t>
      </w:r>
      <w:r>
        <w:rPr>
          <w:rFonts w:ascii="Times New Roman" w:hAnsi="Times New Roman"/>
          <w:sz w:val="24"/>
          <w:szCs w:val="24"/>
        </w:rPr>
        <w:t xml:space="preserve">de la préparation </w:t>
      </w:r>
      <w:r w:rsidRPr="00D8700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es Informations RSE auprès des directions </w:t>
      </w:r>
      <w:r w:rsidR="005F50E7">
        <w:rPr>
          <w:rFonts w:ascii="Times New Roman" w:hAnsi="Times New Roman"/>
          <w:sz w:val="24"/>
          <w:szCs w:val="24"/>
        </w:rPr>
        <w:t>en charge des processus de collecte des informations et</w:t>
      </w:r>
      <w:r w:rsidR="007020C4">
        <w:rPr>
          <w:rFonts w:ascii="Times New Roman" w:hAnsi="Times New Roman"/>
          <w:sz w:val="24"/>
          <w:szCs w:val="24"/>
        </w:rPr>
        <w:t>,</w:t>
      </w:r>
      <w:r w:rsidR="005F50E7">
        <w:rPr>
          <w:rFonts w:ascii="Times New Roman" w:hAnsi="Times New Roman"/>
          <w:sz w:val="24"/>
          <w:szCs w:val="24"/>
        </w:rPr>
        <w:t xml:space="preserve"> le cas échéant, responsables des procédures de contrôle interne et de gestion des risques</w:t>
      </w:r>
      <w:r>
        <w:rPr>
          <w:rFonts w:ascii="Times New Roman" w:hAnsi="Times New Roman"/>
          <w:sz w:val="24"/>
          <w:szCs w:val="24"/>
        </w:rPr>
        <w:t>, afin</w:t>
      </w:r>
      <w:r w:rsidR="00097149">
        <w:rPr>
          <w:rFonts w:ascii="Times New Roman" w:hAnsi="Times New Roman"/>
          <w:sz w:val="24"/>
          <w:szCs w:val="24"/>
        </w:rPr>
        <w:t> :</w:t>
      </w:r>
    </w:p>
    <w:p w:rsidR="00097149" w:rsidRDefault="00097149" w:rsidP="005B08D1">
      <w:pPr>
        <w:pStyle w:val="Bullet"/>
        <w:numPr>
          <w:ilvl w:val="0"/>
          <w:numId w:val="24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d’apprécier</w:t>
      </w:r>
      <w:r w:rsidRPr="00D87002">
        <w:rPr>
          <w:rFonts w:ascii="Times New Roman" w:hAnsi="Times New Roman"/>
          <w:sz w:val="24"/>
          <w:szCs w:val="24"/>
        </w:rPr>
        <w:t xml:space="preserve"> le caractère approprié d</w:t>
      </w:r>
      <w:r>
        <w:rPr>
          <w:rFonts w:ascii="Times New Roman" w:hAnsi="Times New Roman"/>
          <w:sz w:val="24"/>
          <w:szCs w:val="24"/>
        </w:rPr>
        <w:t>u(es)</w:t>
      </w:r>
      <w:r w:rsidRPr="00D87002">
        <w:rPr>
          <w:rFonts w:ascii="Times New Roman" w:hAnsi="Times New Roman"/>
          <w:sz w:val="24"/>
          <w:szCs w:val="24"/>
        </w:rPr>
        <w:t xml:space="preserve"> Référentiel</w:t>
      </w:r>
      <w:r>
        <w:rPr>
          <w:rFonts w:ascii="Times New Roman" w:hAnsi="Times New Roman"/>
          <w:sz w:val="24"/>
          <w:szCs w:val="24"/>
        </w:rPr>
        <w:t xml:space="preserve">(s) </w:t>
      </w:r>
      <w:r w:rsidRPr="00D87002">
        <w:rPr>
          <w:rFonts w:ascii="Times New Roman" w:hAnsi="Times New Roman"/>
          <w:sz w:val="24"/>
          <w:szCs w:val="24"/>
        </w:rPr>
        <w:t xml:space="preserve">au regard de </w:t>
      </w:r>
      <w:r>
        <w:rPr>
          <w:rFonts w:ascii="Times New Roman" w:hAnsi="Times New Roman"/>
          <w:sz w:val="24"/>
          <w:szCs w:val="24"/>
        </w:rPr>
        <w:t xml:space="preserve">sa(leur) </w:t>
      </w:r>
      <w:r w:rsidRPr="00D87002">
        <w:rPr>
          <w:rFonts w:ascii="Times New Roman" w:hAnsi="Times New Roman"/>
          <w:sz w:val="24"/>
          <w:szCs w:val="24"/>
        </w:rPr>
        <w:t xml:space="preserve">pertinence, </w:t>
      </w:r>
      <w:r>
        <w:rPr>
          <w:rFonts w:ascii="Times New Roman" w:hAnsi="Times New Roman"/>
          <w:sz w:val="24"/>
          <w:szCs w:val="24"/>
        </w:rPr>
        <w:t xml:space="preserve">son(leur) </w:t>
      </w:r>
      <w:r w:rsidRPr="00D87002">
        <w:rPr>
          <w:rFonts w:ascii="Times New Roman" w:hAnsi="Times New Roman"/>
          <w:sz w:val="24"/>
          <w:szCs w:val="24"/>
        </w:rPr>
        <w:t xml:space="preserve">exhaustivité, </w:t>
      </w:r>
      <w:r w:rsidR="00122213">
        <w:rPr>
          <w:rFonts w:ascii="Times New Roman" w:hAnsi="Times New Roman"/>
          <w:sz w:val="24"/>
          <w:szCs w:val="24"/>
        </w:rPr>
        <w:t>sa(leur)</w:t>
      </w:r>
      <w:r w:rsidR="00122213" w:rsidRPr="00D87002">
        <w:rPr>
          <w:rFonts w:ascii="Times New Roman" w:hAnsi="Times New Roman"/>
          <w:sz w:val="24"/>
          <w:szCs w:val="24"/>
        </w:rPr>
        <w:t xml:space="preserve"> fiabilité</w:t>
      </w:r>
      <w:r w:rsidR="001222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sa(leur)</w:t>
      </w:r>
      <w:r w:rsidRPr="00D87002">
        <w:rPr>
          <w:rFonts w:ascii="Times New Roman" w:hAnsi="Times New Roman"/>
          <w:sz w:val="24"/>
          <w:szCs w:val="24"/>
        </w:rPr>
        <w:t xml:space="preserve"> neutralité, </w:t>
      </w:r>
      <w:r w:rsidR="00122213">
        <w:rPr>
          <w:rFonts w:ascii="Times New Roman" w:hAnsi="Times New Roman"/>
          <w:sz w:val="24"/>
          <w:szCs w:val="24"/>
        </w:rPr>
        <w:t>son</w:t>
      </w:r>
      <w:r>
        <w:rPr>
          <w:rFonts w:ascii="Times New Roman" w:hAnsi="Times New Roman"/>
          <w:sz w:val="24"/>
          <w:szCs w:val="24"/>
        </w:rPr>
        <w:t>(leur)</w:t>
      </w:r>
      <w:r w:rsidRPr="00D87002">
        <w:rPr>
          <w:rFonts w:ascii="Times New Roman" w:hAnsi="Times New Roman"/>
          <w:sz w:val="24"/>
          <w:szCs w:val="24"/>
        </w:rPr>
        <w:t xml:space="preserve"> </w:t>
      </w:r>
      <w:r w:rsidR="00122213">
        <w:rPr>
          <w:rFonts w:ascii="Times New Roman" w:hAnsi="Times New Roman"/>
          <w:sz w:val="24"/>
          <w:szCs w:val="24"/>
        </w:rPr>
        <w:t>caractère compréhensible</w:t>
      </w:r>
      <w:r w:rsidRPr="00D87002">
        <w:rPr>
          <w:rFonts w:ascii="Times New Roman" w:hAnsi="Times New Roman"/>
          <w:sz w:val="24"/>
          <w:szCs w:val="24"/>
        </w:rPr>
        <w:t>, en prenant en considération, le cas échéant,</w:t>
      </w:r>
      <w:r w:rsidR="005C2C23">
        <w:rPr>
          <w:rFonts w:ascii="Times New Roman" w:hAnsi="Times New Roman"/>
          <w:sz w:val="24"/>
          <w:szCs w:val="24"/>
        </w:rPr>
        <w:t xml:space="preserve"> les bonnes pratiques du secteur 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7149" w:rsidRDefault="00097149" w:rsidP="005B08D1">
      <w:pPr>
        <w:pStyle w:val="Bullet"/>
        <w:numPr>
          <w:ilvl w:val="0"/>
          <w:numId w:val="24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</w:t>
      </w:r>
      <w:r w:rsidR="002E2A8B">
        <w:rPr>
          <w:rFonts w:ascii="Times New Roman" w:hAnsi="Times New Roman"/>
          <w:sz w:val="24"/>
          <w:szCs w:val="24"/>
        </w:rPr>
        <w:t>vérifier</w:t>
      </w:r>
      <w:r w:rsidR="002E2A8B" w:rsidRPr="00D87002">
        <w:rPr>
          <w:rFonts w:ascii="Times New Roman" w:hAnsi="Times New Roman"/>
          <w:sz w:val="24"/>
          <w:szCs w:val="24"/>
        </w:rPr>
        <w:t xml:space="preserve"> la mise en place d’un processus de collecte, d</w:t>
      </w:r>
      <w:bookmarkStart w:id="1" w:name="_GoBack"/>
      <w:r w:rsidR="002E2A8B" w:rsidRPr="00D87002">
        <w:rPr>
          <w:rFonts w:ascii="Times New Roman" w:hAnsi="Times New Roman"/>
          <w:sz w:val="24"/>
          <w:szCs w:val="24"/>
        </w:rPr>
        <w:t xml:space="preserve">e compilation, de traitement et de contrôle visant à l’exhaustivité et </w:t>
      </w:r>
      <w:r w:rsidR="002E2A8B">
        <w:rPr>
          <w:rFonts w:ascii="Times New Roman" w:hAnsi="Times New Roman"/>
          <w:sz w:val="24"/>
          <w:szCs w:val="24"/>
        </w:rPr>
        <w:t xml:space="preserve">à la cohérence des </w:t>
      </w:r>
      <w:bookmarkEnd w:id="1"/>
      <w:r w:rsidR="002E2A8B">
        <w:rPr>
          <w:rFonts w:ascii="Times New Roman" w:hAnsi="Times New Roman"/>
          <w:sz w:val="24"/>
          <w:szCs w:val="24"/>
        </w:rPr>
        <w:t xml:space="preserve">Informations </w:t>
      </w:r>
      <w:r w:rsidR="00420982">
        <w:rPr>
          <w:rFonts w:ascii="Times New Roman" w:hAnsi="Times New Roman"/>
          <w:sz w:val="24"/>
          <w:szCs w:val="24"/>
        </w:rPr>
        <w:t xml:space="preserve">RSE </w:t>
      </w:r>
      <w:r w:rsidR="002E2A8B">
        <w:rPr>
          <w:rFonts w:ascii="Times New Roman" w:hAnsi="Times New Roman"/>
          <w:sz w:val="24"/>
          <w:szCs w:val="24"/>
        </w:rPr>
        <w:t xml:space="preserve">et prendre </w:t>
      </w:r>
      <w:r w:rsidR="002E2A8B" w:rsidRPr="00D87002">
        <w:rPr>
          <w:rFonts w:ascii="Times New Roman" w:hAnsi="Times New Roman"/>
          <w:sz w:val="24"/>
          <w:szCs w:val="24"/>
        </w:rPr>
        <w:t>connaissance des procédures de contrôle interne et de gestion des risques relatives à l’élaboration des Informations</w:t>
      </w:r>
      <w:r w:rsidR="002E2A8B">
        <w:rPr>
          <w:rFonts w:ascii="Times New Roman" w:hAnsi="Times New Roman"/>
          <w:sz w:val="24"/>
          <w:szCs w:val="24"/>
        </w:rPr>
        <w:t xml:space="preserve"> RSE</w:t>
      </w:r>
      <w:r w:rsidR="00122213">
        <w:rPr>
          <w:rFonts w:ascii="Times New Roman" w:hAnsi="Times New Roman"/>
          <w:sz w:val="24"/>
          <w:szCs w:val="24"/>
        </w:rPr>
        <w:t>.</w:t>
      </w:r>
    </w:p>
    <w:p w:rsidR="007020C4" w:rsidRDefault="00B9563A" w:rsidP="007020C4">
      <w:pPr>
        <w:pStyle w:val="Bullet"/>
        <w:keepLines w:val="0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020C4">
        <w:rPr>
          <w:rFonts w:ascii="Times New Roman" w:hAnsi="Times New Roman"/>
          <w:sz w:val="24"/>
          <w:szCs w:val="24"/>
        </w:rPr>
        <w:t xml:space="preserve">Nous avons </w:t>
      </w:r>
      <w:r w:rsidR="000B519C" w:rsidRPr="007020C4">
        <w:rPr>
          <w:rFonts w:ascii="Times New Roman" w:hAnsi="Times New Roman"/>
          <w:sz w:val="24"/>
          <w:szCs w:val="24"/>
        </w:rPr>
        <w:t>déterminé la nature et l’étendue de</w:t>
      </w:r>
      <w:r w:rsidR="00911B01">
        <w:rPr>
          <w:rFonts w:ascii="Times New Roman" w:hAnsi="Times New Roman"/>
          <w:sz w:val="24"/>
          <w:szCs w:val="24"/>
        </w:rPr>
        <w:t xml:space="preserve"> no</w:t>
      </w:r>
      <w:r w:rsidR="000B519C" w:rsidRPr="007020C4">
        <w:rPr>
          <w:rFonts w:ascii="Times New Roman" w:hAnsi="Times New Roman"/>
          <w:sz w:val="24"/>
          <w:szCs w:val="24"/>
        </w:rPr>
        <w:t xml:space="preserve">s tests </w:t>
      </w:r>
      <w:r w:rsidR="00EF4541" w:rsidRPr="007020C4">
        <w:rPr>
          <w:rFonts w:ascii="Times New Roman" w:hAnsi="Times New Roman"/>
          <w:sz w:val="24"/>
          <w:szCs w:val="24"/>
        </w:rPr>
        <w:t xml:space="preserve">et contrôles </w:t>
      </w:r>
      <w:r w:rsidR="009A7020" w:rsidRPr="007020C4">
        <w:rPr>
          <w:rFonts w:ascii="Times New Roman" w:hAnsi="Times New Roman"/>
          <w:sz w:val="24"/>
          <w:szCs w:val="24"/>
        </w:rPr>
        <w:t xml:space="preserve">en </w:t>
      </w:r>
      <w:r w:rsidR="00EF4541" w:rsidRPr="007020C4">
        <w:rPr>
          <w:rFonts w:ascii="Times New Roman" w:hAnsi="Times New Roman"/>
          <w:sz w:val="24"/>
          <w:szCs w:val="24"/>
        </w:rPr>
        <w:t xml:space="preserve">fonction de la nature et de l’importance des </w:t>
      </w:r>
      <w:r w:rsidR="008065BD" w:rsidRPr="007020C4">
        <w:rPr>
          <w:rFonts w:ascii="Times New Roman" w:hAnsi="Times New Roman"/>
          <w:sz w:val="24"/>
          <w:szCs w:val="24"/>
        </w:rPr>
        <w:t>I</w:t>
      </w:r>
      <w:r w:rsidR="00EF4541" w:rsidRPr="007020C4">
        <w:rPr>
          <w:rFonts w:ascii="Times New Roman" w:hAnsi="Times New Roman"/>
          <w:sz w:val="24"/>
          <w:szCs w:val="24"/>
        </w:rPr>
        <w:t xml:space="preserve">nformations </w:t>
      </w:r>
      <w:r w:rsidR="008065BD" w:rsidRPr="007020C4">
        <w:rPr>
          <w:rFonts w:ascii="Times New Roman" w:hAnsi="Times New Roman"/>
          <w:sz w:val="24"/>
          <w:szCs w:val="24"/>
        </w:rPr>
        <w:t>RSE</w:t>
      </w:r>
      <w:r w:rsidR="007020C4" w:rsidRPr="007020C4">
        <w:rPr>
          <w:rFonts w:ascii="Times New Roman" w:hAnsi="Times New Roman"/>
          <w:sz w:val="24"/>
          <w:szCs w:val="24"/>
        </w:rPr>
        <w:t xml:space="preserve"> au regard des caractéristiques de la société, des enjeux sociaux et environnementaux de ses activités, de ses orientations en matière de développement durable et des bonnes pratiques sectorielles.</w:t>
      </w:r>
      <w:r w:rsidR="008065BD" w:rsidRPr="007020C4">
        <w:rPr>
          <w:rFonts w:ascii="Times New Roman" w:hAnsi="Times New Roman"/>
          <w:sz w:val="24"/>
          <w:szCs w:val="24"/>
        </w:rPr>
        <w:t xml:space="preserve"> </w:t>
      </w:r>
    </w:p>
    <w:p w:rsidR="00EF4541" w:rsidRPr="007020C4" w:rsidRDefault="00EF4541" w:rsidP="00FB517F">
      <w:pPr>
        <w:keepLine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20C4">
        <w:rPr>
          <w:rFonts w:ascii="Times New Roman" w:hAnsi="Times New Roman"/>
          <w:sz w:val="24"/>
          <w:szCs w:val="24"/>
        </w:rPr>
        <w:t xml:space="preserve">Pour les informations RSE </w:t>
      </w:r>
      <w:r w:rsidR="006D0D01" w:rsidRPr="007020C4">
        <w:rPr>
          <w:rFonts w:ascii="Times New Roman" w:hAnsi="Times New Roman"/>
          <w:sz w:val="24"/>
          <w:szCs w:val="24"/>
        </w:rPr>
        <w:t xml:space="preserve">que nous avons considérées </w:t>
      </w:r>
      <w:r w:rsidRPr="007020C4">
        <w:rPr>
          <w:rFonts w:ascii="Times New Roman" w:hAnsi="Times New Roman"/>
          <w:sz w:val="24"/>
          <w:szCs w:val="24"/>
        </w:rPr>
        <w:t xml:space="preserve">les plus </w:t>
      </w:r>
      <w:r w:rsidR="006D0D01" w:rsidRPr="007020C4">
        <w:rPr>
          <w:rFonts w:ascii="Times New Roman" w:hAnsi="Times New Roman"/>
          <w:sz w:val="24"/>
          <w:szCs w:val="24"/>
        </w:rPr>
        <w:t>importantes</w:t>
      </w:r>
      <w:r w:rsidR="0053248E">
        <w:rPr>
          <w:rStyle w:val="Appelnotedebasdep"/>
          <w:rFonts w:ascii="Times New Roman" w:hAnsi="Times New Roman"/>
          <w:sz w:val="24"/>
          <w:szCs w:val="24"/>
        </w:rPr>
        <w:footnoteReference w:id="15"/>
      </w:r>
      <w:r w:rsidR="007020C4">
        <w:rPr>
          <w:rFonts w:ascii="Times New Roman" w:hAnsi="Times New Roman"/>
          <w:sz w:val="24"/>
          <w:szCs w:val="24"/>
        </w:rPr>
        <w:t xml:space="preserve"> </w:t>
      </w:r>
      <w:r w:rsidR="0047304D" w:rsidRPr="007020C4">
        <w:rPr>
          <w:rFonts w:ascii="Times New Roman" w:hAnsi="Times New Roman"/>
          <w:sz w:val="24"/>
          <w:szCs w:val="24"/>
        </w:rPr>
        <w:t>:</w:t>
      </w:r>
    </w:p>
    <w:p w:rsidR="00930863" w:rsidRPr="00D87002" w:rsidRDefault="00B9563A" w:rsidP="005B08D1">
      <w:pPr>
        <w:pStyle w:val="Bullet"/>
        <w:keepLines w:val="0"/>
        <w:numPr>
          <w:ilvl w:val="0"/>
          <w:numId w:val="25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02B00">
        <w:rPr>
          <w:rFonts w:ascii="Times New Roman" w:hAnsi="Times New Roman"/>
          <w:sz w:val="24"/>
          <w:szCs w:val="24"/>
        </w:rPr>
        <w:t>au niveau d</w:t>
      </w:r>
      <w:r w:rsidR="003C4D0A" w:rsidRPr="00402B00">
        <w:rPr>
          <w:rFonts w:ascii="Times New Roman" w:hAnsi="Times New Roman"/>
          <w:sz w:val="24"/>
          <w:szCs w:val="24"/>
        </w:rPr>
        <w:t>e l</w:t>
      </w:r>
      <w:r w:rsidR="00CE77DC" w:rsidRPr="00402B00">
        <w:rPr>
          <w:rFonts w:ascii="Times New Roman" w:hAnsi="Times New Roman"/>
          <w:sz w:val="24"/>
          <w:szCs w:val="24"/>
        </w:rPr>
        <w:t>’entité</w:t>
      </w:r>
      <w:r w:rsidR="00DA2928" w:rsidRPr="00402B00">
        <w:rPr>
          <w:rFonts w:ascii="Times New Roman" w:hAnsi="Times New Roman"/>
          <w:sz w:val="24"/>
          <w:szCs w:val="24"/>
        </w:rPr>
        <w:t xml:space="preserve"> </w:t>
      </w:r>
      <w:r w:rsidR="009E108F" w:rsidRPr="00402B00">
        <w:rPr>
          <w:rFonts w:ascii="Times New Roman" w:hAnsi="Times New Roman"/>
          <w:sz w:val="24"/>
          <w:szCs w:val="24"/>
        </w:rPr>
        <w:t>[</w:t>
      </w:r>
      <w:r w:rsidR="009E108F" w:rsidRPr="00402B00">
        <w:rPr>
          <w:rFonts w:ascii="Times New Roman" w:hAnsi="Times New Roman"/>
          <w:i/>
          <w:sz w:val="24"/>
          <w:szCs w:val="24"/>
        </w:rPr>
        <w:t>l</w:t>
      </w:r>
      <w:r w:rsidR="00DA2928" w:rsidRPr="00402B00">
        <w:rPr>
          <w:rFonts w:ascii="Times New Roman" w:hAnsi="Times New Roman"/>
          <w:i/>
          <w:sz w:val="24"/>
          <w:szCs w:val="24"/>
        </w:rPr>
        <w:t>e cas échéant</w:t>
      </w:r>
      <w:r w:rsidR="00DA2928" w:rsidRPr="00402B00">
        <w:rPr>
          <w:rFonts w:ascii="Times New Roman" w:hAnsi="Times New Roman"/>
          <w:sz w:val="24"/>
          <w:szCs w:val="24"/>
        </w:rPr>
        <w:t xml:space="preserve"> : </w:t>
      </w:r>
      <w:r w:rsidR="003C4D0A" w:rsidRPr="00402B00">
        <w:rPr>
          <w:rFonts w:ascii="Times New Roman" w:hAnsi="Times New Roman"/>
          <w:sz w:val="24"/>
          <w:szCs w:val="24"/>
        </w:rPr>
        <w:t xml:space="preserve">consolidante et des </w:t>
      </w:r>
      <w:r w:rsidR="00DF3B21">
        <w:rPr>
          <w:rFonts w:ascii="Times New Roman" w:hAnsi="Times New Roman"/>
          <w:sz w:val="24"/>
          <w:szCs w:val="24"/>
        </w:rPr>
        <w:t>d</w:t>
      </w:r>
      <w:r w:rsidR="0047304D" w:rsidRPr="00402B00">
        <w:rPr>
          <w:rFonts w:ascii="Times New Roman" w:hAnsi="Times New Roman"/>
          <w:sz w:val="24"/>
          <w:szCs w:val="24"/>
        </w:rPr>
        <w:t xml:space="preserve">ivisions </w:t>
      </w:r>
      <w:r w:rsidR="00245167">
        <w:rPr>
          <w:rFonts w:ascii="Times New Roman" w:hAnsi="Times New Roman"/>
          <w:sz w:val="24"/>
          <w:szCs w:val="24"/>
        </w:rPr>
        <w:t xml:space="preserve">/ entités / sites </w:t>
      </w:r>
      <w:r w:rsidR="0047304D" w:rsidRPr="00402B00">
        <w:rPr>
          <w:rFonts w:ascii="Times New Roman" w:hAnsi="Times New Roman"/>
          <w:sz w:val="24"/>
          <w:szCs w:val="24"/>
        </w:rPr>
        <w:t>XX</w:t>
      </w:r>
      <w:r w:rsidR="00DA2928" w:rsidRPr="00402B00">
        <w:rPr>
          <w:rFonts w:ascii="Times New Roman" w:hAnsi="Times New Roman"/>
          <w:sz w:val="24"/>
          <w:szCs w:val="24"/>
        </w:rPr>
        <w:t>]</w:t>
      </w:r>
      <w:r w:rsidRPr="00402B00">
        <w:rPr>
          <w:rFonts w:ascii="Times New Roman" w:hAnsi="Times New Roman"/>
          <w:sz w:val="24"/>
          <w:szCs w:val="24"/>
        </w:rPr>
        <w:t xml:space="preserve">, </w:t>
      </w:r>
      <w:r w:rsidR="00402B00" w:rsidRPr="00402B00">
        <w:rPr>
          <w:rFonts w:ascii="Times New Roman" w:hAnsi="Times New Roman"/>
          <w:sz w:val="24"/>
          <w:szCs w:val="24"/>
        </w:rPr>
        <w:t>nous avons consulté les sources documentaires et mené des entretiens pour corroborer les informations qualitatives (organisation, politiques, actions)</w:t>
      </w:r>
      <w:r w:rsidR="00930863">
        <w:rPr>
          <w:rFonts w:ascii="Times New Roman" w:hAnsi="Times New Roman"/>
          <w:sz w:val="24"/>
          <w:szCs w:val="24"/>
        </w:rPr>
        <w:t xml:space="preserve">, </w:t>
      </w:r>
      <w:r w:rsidR="000B3F19">
        <w:rPr>
          <w:rFonts w:ascii="Times New Roman" w:hAnsi="Times New Roman"/>
          <w:sz w:val="24"/>
          <w:szCs w:val="24"/>
        </w:rPr>
        <w:t xml:space="preserve">nous avons </w:t>
      </w:r>
      <w:r w:rsidR="00930863" w:rsidRPr="00930863">
        <w:rPr>
          <w:rFonts w:ascii="Times New Roman" w:hAnsi="Times New Roman"/>
          <w:sz w:val="24"/>
          <w:szCs w:val="24"/>
        </w:rPr>
        <w:t xml:space="preserve">mis en œuvre des procédures analytiques </w:t>
      </w:r>
      <w:r w:rsidR="000B3F19">
        <w:rPr>
          <w:rFonts w:ascii="Times New Roman" w:hAnsi="Times New Roman"/>
          <w:sz w:val="24"/>
          <w:szCs w:val="24"/>
        </w:rPr>
        <w:t xml:space="preserve">sur </w:t>
      </w:r>
      <w:r w:rsidR="000B3F19" w:rsidRPr="00402B00">
        <w:rPr>
          <w:rFonts w:ascii="Times New Roman" w:hAnsi="Times New Roman"/>
          <w:sz w:val="24"/>
          <w:szCs w:val="24"/>
        </w:rPr>
        <w:t>les informations qua</w:t>
      </w:r>
      <w:r w:rsidR="000B3F19">
        <w:rPr>
          <w:rFonts w:ascii="Times New Roman" w:hAnsi="Times New Roman"/>
          <w:sz w:val="24"/>
          <w:szCs w:val="24"/>
        </w:rPr>
        <w:t>nt</w:t>
      </w:r>
      <w:r w:rsidR="000B3F19" w:rsidRPr="00402B00">
        <w:rPr>
          <w:rFonts w:ascii="Times New Roman" w:hAnsi="Times New Roman"/>
          <w:sz w:val="24"/>
          <w:szCs w:val="24"/>
        </w:rPr>
        <w:t>itatives</w:t>
      </w:r>
      <w:r w:rsidR="000B3F19" w:rsidRPr="00930863">
        <w:rPr>
          <w:rFonts w:ascii="Times New Roman" w:hAnsi="Times New Roman"/>
          <w:sz w:val="24"/>
          <w:szCs w:val="24"/>
        </w:rPr>
        <w:t xml:space="preserve"> </w:t>
      </w:r>
      <w:r w:rsidR="00930863" w:rsidRPr="00930863">
        <w:rPr>
          <w:rFonts w:ascii="Times New Roman" w:hAnsi="Times New Roman"/>
          <w:sz w:val="24"/>
          <w:szCs w:val="24"/>
        </w:rPr>
        <w:t>et vérifié, sur la base de sondages, les calculs ainsi que la consolidation des données</w:t>
      </w:r>
      <w:r w:rsidR="000B3F19">
        <w:rPr>
          <w:rFonts w:ascii="Times New Roman" w:hAnsi="Times New Roman"/>
          <w:sz w:val="24"/>
          <w:szCs w:val="24"/>
        </w:rPr>
        <w:t xml:space="preserve"> et nous avons vérifié </w:t>
      </w:r>
      <w:r w:rsidR="000B3F19" w:rsidRPr="008065BD">
        <w:rPr>
          <w:rFonts w:ascii="Times New Roman" w:hAnsi="Times New Roman"/>
          <w:sz w:val="24"/>
          <w:szCs w:val="24"/>
        </w:rPr>
        <w:t>l</w:t>
      </w:r>
      <w:r w:rsidR="000B3F19">
        <w:rPr>
          <w:rFonts w:ascii="Times New Roman" w:hAnsi="Times New Roman"/>
          <w:sz w:val="24"/>
          <w:szCs w:val="24"/>
        </w:rPr>
        <w:t>eur</w:t>
      </w:r>
      <w:r w:rsidR="000B3F19" w:rsidRPr="008065BD">
        <w:rPr>
          <w:rFonts w:ascii="Times New Roman" w:hAnsi="Times New Roman"/>
          <w:sz w:val="24"/>
          <w:szCs w:val="24"/>
        </w:rPr>
        <w:t xml:space="preserve"> cohérence et </w:t>
      </w:r>
      <w:r w:rsidR="000B3F19">
        <w:rPr>
          <w:rFonts w:ascii="Times New Roman" w:hAnsi="Times New Roman"/>
          <w:sz w:val="24"/>
          <w:szCs w:val="24"/>
        </w:rPr>
        <w:t xml:space="preserve">leur </w:t>
      </w:r>
      <w:r w:rsidR="000B3F19" w:rsidRPr="008065BD">
        <w:rPr>
          <w:rFonts w:ascii="Times New Roman" w:hAnsi="Times New Roman"/>
          <w:sz w:val="24"/>
          <w:szCs w:val="24"/>
        </w:rPr>
        <w:t>concordance avec les autres informations figurant dans le rapport de gestion</w:t>
      </w:r>
      <w:r w:rsidR="004A102F">
        <w:rPr>
          <w:rFonts w:ascii="Times New Roman" w:hAnsi="Times New Roman"/>
          <w:sz w:val="24"/>
          <w:szCs w:val="24"/>
        </w:rPr>
        <w:t> ;</w:t>
      </w:r>
      <w:r w:rsidR="00930863" w:rsidRPr="00402B00">
        <w:rPr>
          <w:rFonts w:ascii="Times New Roman" w:hAnsi="Times New Roman"/>
          <w:sz w:val="24"/>
          <w:szCs w:val="24"/>
        </w:rPr>
        <w:t xml:space="preserve"> </w:t>
      </w:r>
    </w:p>
    <w:p w:rsidR="00B9563A" w:rsidRPr="00930863" w:rsidRDefault="002D077C" w:rsidP="005B08D1">
      <w:pPr>
        <w:pStyle w:val="Bullet"/>
        <w:keepLines w:val="0"/>
        <w:numPr>
          <w:ilvl w:val="0"/>
          <w:numId w:val="25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30863">
        <w:rPr>
          <w:rFonts w:ascii="Times New Roman" w:hAnsi="Times New Roman"/>
          <w:sz w:val="24"/>
          <w:szCs w:val="24"/>
        </w:rPr>
        <w:t>a</w:t>
      </w:r>
      <w:r w:rsidR="00B9563A" w:rsidRPr="00930863">
        <w:rPr>
          <w:rFonts w:ascii="Times New Roman" w:hAnsi="Times New Roman"/>
          <w:sz w:val="24"/>
          <w:szCs w:val="24"/>
        </w:rPr>
        <w:t xml:space="preserve">u niveau </w:t>
      </w:r>
      <w:r w:rsidR="0039327A" w:rsidRPr="00930863">
        <w:rPr>
          <w:rFonts w:ascii="Times New Roman" w:hAnsi="Times New Roman"/>
          <w:sz w:val="24"/>
          <w:szCs w:val="24"/>
        </w:rPr>
        <w:t>d’un échantillon représentatif d’entité</w:t>
      </w:r>
      <w:r w:rsidR="00B274BF">
        <w:rPr>
          <w:rFonts w:ascii="Times New Roman" w:hAnsi="Times New Roman"/>
          <w:sz w:val="24"/>
          <w:szCs w:val="24"/>
        </w:rPr>
        <w:t>s</w:t>
      </w:r>
      <w:r w:rsidR="00245167">
        <w:rPr>
          <w:rFonts w:ascii="Times New Roman" w:hAnsi="Times New Roman"/>
          <w:sz w:val="24"/>
          <w:szCs w:val="24"/>
        </w:rPr>
        <w:t xml:space="preserve"> / divisions / sites</w:t>
      </w:r>
      <w:r w:rsidR="001A399E" w:rsidRPr="00930863">
        <w:rPr>
          <w:rFonts w:ascii="Times New Roman" w:hAnsi="Times New Roman"/>
          <w:sz w:val="24"/>
          <w:szCs w:val="24"/>
        </w:rPr>
        <w:t xml:space="preserve"> </w:t>
      </w:r>
      <w:r w:rsidR="00B274BF">
        <w:rPr>
          <w:rFonts w:ascii="Times New Roman" w:hAnsi="Times New Roman"/>
          <w:sz w:val="24"/>
          <w:szCs w:val="24"/>
        </w:rPr>
        <w:t xml:space="preserve">que nous avons </w:t>
      </w:r>
      <w:r w:rsidR="00B9563A" w:rsidRPr="00930863">
        <w:rPr>
          <w:rFonts w:ascii="Times New Roman" w:hAnsi="Times New Roman"/>
          <w:sz w:val="24"/>
          <w:szCs w:val="24"/>
        </w:rPr>
        <w:t>sélectionné</w:t>
      </w:r>
      <w:r w:rsidR="0039327A" w:rsidRPr="00930863">
        <w:rPr>
          <w:rFonts w:ascii="Times New Roman" w:hAnsi="Times New Roman"/>
          <w:sz w:val="24"/>
          <w:szCs w:val="24"/>
        </w:rPr>
        <w:t>e</w:t>
      </w:r>
      <w:r w:rsidR="001A399E" w:rsidRPr="00930863">
        <w:rPr>
          <w:rFonts w:ascii="Times New Roman" w:hAnsi="Times New Roman"/>
          <w:sz w:val="24"/>
          <w:szCs w:val="24"/>
        </w:rPr>
        <w:t>s</w:t>
      </w:r>
      <w:r w:rsidR="00B9563A" w:rsidRPr="00D87002">
        <w:rPr>
          <w:rFonts w:ascii="Times New Roman" w:hAnsi="Times New Roman"/>
          <w:sz w:val="24"/>
          <w:szCs w:val="24"/>
          <w:vertAlign w:val="superscript"/>
        </w:rPr>
        <w:footnoteReference w:id="16"/>
      </w:r>
      <w:r w:rsidR="00B9563A" w:rsidRPr="00930863">
        <w:rPr>
          <w:rFonts w:ascii="Times New Roman" w:hAnsi="Times New Roman"/>
          <w:sz w:val="24"/>
          <w:szCs w:val="24"/>
        </w:rPr>
        <w:t xml:space="preserve"> en fonction de leur activité, de leur contribution </w:t>
      </w:r>
      <w:r w:rsidR="00245167" w:rsidRPr="00402B00">
        <w:rPr>
          <w:rFonts w:ascii="Times New Roman" w:hAnsi="Times New Roman"/>
          <w:sz w:val="24"/>
          <w:szCs w:val="24"/>
        </w:rPr>
        <w:t>[</w:t>
      </w:r>
      <w:r w:rsidR="00245167" w:rsidRPr="00402B00">
        <w:rPr>
          <w:rFonts w:ascii="Times New Roman" w:hAnsi="Times New Roman"/>
          <w:i/>
          <w:sz w:val="24"/>
          <w:szCs w:val="24"/>
        </w:rPr>
        <w:t>le cas échéant</w:t>
      </w:r>
      <w:r w:rsidR="00245167" w:rsidRPr="00402B00">
        <w:rPr>
          <w:rFonts w:ascii="Times New Roman" w:hAnsi="Times New Roman"/>
          <w:sz w:val="24"/>
          <w:szCs w:val="24"/>
        </w:rPr>
        <w:t xml:space="preserve"> : </w:t>
      </w:r>
      <w:r w:rsidR="00B9563A" w:rsidRPr="00930863">
        <w:rPr>
          <w:rFonts w:ascii="Times New Roman" w:hAnsi="Times New Roman"/>
          <w:sz w:val="24"/>
          <w:szCs w:val="24"/>
        </w:rPr>
        <w:t>aux indicateurs consolidés</w:t>
      </w:r>
      <w:r w:rsidR="00245167">
        <w:rPr>
          <w:rFonts w:ascii="Times New Roman" w:hAnsi="Times New Roman"/>
          <w:sz w:val="24"/>
          <w:szCs w:val="24"/>
        </w:rPr>
        <w:t>]</w:t>
      </w:r>
      <w:r w:rsidR="00B9563A" w:rsidRPr="00930863">
        <w:rPr>
          <w:rFonts w:ascii="Times New Roman" w:hAnsi="Times New Roman"/>
          <w:sz w:val="24"/>
          <w:szCs w:val="24"/>
        </w:rPr>
        <w:t>, de leur implantation et d’une analyse de risque</w:t>
      </w:r>
      <w:r w:rsidR="001A399E" w:rsidRPr="00930863">
        <w:rPr>
          <w:rFonts w:ascii="Times New Roman" w:hAnsi="Times New Roman"/>
          <w:sz w:val="24"/>
          <w:szCs w:val="24"/>
        </w:rPr>
        <w:t>, n</w:t>
      </w:r>
      <w:r w:rsidR="00B9563A" w:rsidRPr="00930863">
        <w:rPr>
          <w:rFonts w:ascii="Times New Roman" w:hAnsi="Times New Roman"/>
          <w:sz w:val="24"/>
          <w:szCs w:val="24"/>
        </w:rPr>
        <w:t>ous avons</w:t>
      </w:r>
      <w:r w:rsidR="001A399E" w:rsidRPr="00930863">
        <w:rPr>
          <w:rFonts w:ascii="Times New Roman" w:hAnsi="Times New Roman"/>
          <w:sz w:val="24"/>
          <w:szCs w:val="24"/>
        </w:rPr>
        <w:t> </w:t>
      </w:r>
      <w:r w:rsidR="00B9563A" w:rsidRPr="00930863">
        <w:rPr>
          <w:rFonts w:ascii="Times New Roman" w:hAnsi="Times New Roman"/>
          <w:sz w:val="24"/>
          <w:szCs w:val="24"/>
        </w:rPr>
        <w:t xml:space="preserve">mené des entretiens pour </w:t>
      </w:r>
      <w:r w:rsidR="001A399E" w:rsidRPr="00930863">
        <w:rPr>
          <w:rFonts w:ascii="Times New Roman" w:hAnsi="Times New Roman"/>
          <w:sz w:val="24"/>
          <w:szCs w:val="24"/>
        </w:rPr>
        <w:t>vérifier la corr</w:t>
      </w:r>
      <w:r w:rsidR="00F57D9D" w:rsidRPr="00930863">
        <w:rPr>
          <w:rFonts w:ascii="Times New Roman" w:hAnsi="Times New Roman"/>
          <w:sz w:val="24"/>
          <w:szCs w:val="24"/>
        </w:rPr>
        <w:t>ecte application des procédures [</w:t>
      </w:r>
      <w:r w:rsidR="003517AD" w:rsidRPr="00930863">
        <w:rPr>
          <w:rFonts w:ascii="Times New Roman" w:hAnsi="Times New Roman"/>
          <w:i/>
          <w:sz w:val="24"/>
          <w:szCs w:val="24"/>
        </w:rPr>
        <w:t xml:space="preserve">si </w:t>
      </w:r>
      <w:r w:rsidR="008B2B6F" w:rsidRPr="00930863">
        <w:rPr>
          <w:rFonts w:ascii="Times New Roman" w:hAnsi="Times New Roman"/>
          <w:i/>
          <w:sz w:val="24"/>
          <w:szCs w:val="24"/>
        </w:rPr>
        <w:t xml:space="preserve">l’organisme tiers indépendant </w:t>
      </w:r>
      <w:r w:rsidR="00F57D9D" w:rsidRPr="00930863">
        <w:rPr>
          <w:rFonts w:ascii="Times New Roman" w:hAnsi="Times New Roman"/>
          <w:i/>
          <w:sz w:val="24"/>
          <w:szCs w:val="24"/>
        </w:rPr>
        <w:t>le juge utile :</w:t>
      </w:r>
      <w:r w:rsidR="003517AD" w:rsidRPr="00930863">
        <w:rPr>
          <w:rFonts w:ascii="Times New Roman" w:hAnsi="Times New Roman"/>
          <w:i/>
          <w:sz w:val="24"/>
          <w:szCs w:val="24"/>
        </w:rPr>
        <w:t xml:space="preserve"> </w:t>
      </w:r>
      <w:r w:rsidR="00510922" w:rsidRPr="00930863">
        <w:rPr>
          <w:rFonts w:ascii="Times New Roman" w:hAnsi="Times New Roman"/>
          <w:sz w:val="24"/>
          <w:szCs w:val="24"/>
        </w:rPr>
        <w:t>et pour identifier d’éventuelles omissions</w:t>
      </w:r>
      <w:r w:rsidR="00F57D9D" w:rsidRPr="00930863">
        <w:rPr>
          <w:rFonts w:ascii="Times New Roman" w:hAnsi="Times New Roman"/>
          <w:sz w:val="24"/>
          <w:szCs w:val="24"/>
        </w:rPr>
        <w:t>]</w:t>
      </w:r>
      <w:r w:rsidR="00930863" w:rsidRPr="00930863">
        <w:rPr>
          <w:rFonts w:ascii="Times New Roman" w:hAnsi="Times New Roman"/>
          <w:sz w:val="24"/>
          <w:szCs w:val="24"/>
        </w:rPr>
        <w:t xml:space="preserve"> et </w:t>
      </w:r>
      <w:r w:rsidR="00B9563A" w:rsidRPr="00930863">
        <w:rPr>
          <w:rFonts w:ascii="Times New Roman" w:hAnsi="Times New Roman"/>
          <w:sz w:val="24"/>
          <w:szCs w:val="24"/>
        </w:rPr>
        <w:t>mis en œuvre des tests de détail sur la base d</w:t>
      </w:r>
      <w:r w:rsidR="00364370">
        <w:rPr>
          <w:rFonts w:ascii="Times New Roman" w:hAnsi="Times New Roman"/>
          <w:sz w:val="24"/>
          <w:szCs w:val="24"/>
        </w:rPr>
        <w:t>’</w:t>
      </w:r>
      <w:r w:rsidR="00E10B12" w:rsidRPr="00930863">
        <w:rPr>
          <w:rFonts w:ascii="Times New Roman" w:hAnsi="Times New Roman"/>
          <w:sz w:val="24"/>
          <w:szCs w:val="24"/>
        </w:rPr>
        <w:t>échantillonnage</w:t>
      </w:r>
      <w:r w:rsidR="00A34CE9" w:rsidRPr="00930863">
        <w:rPr>
          <w:rFonts w:ascii="Times New Roman" w:hAnsi="Times New Roman"/>
          <w:sz w:val="24"/>
          <w:szCs w:val="24"/>
        </w:rPr>
        <w:t>s</w:t>
      </w:r>
      <w:r w:rsidR="00B9563A" w:rsidRPr="00930863">
        <w:rPr>
          <w:rFonts w:ascii="Times New Roman" w:hAnsi="Times New Roman"/>
          <w:sz w:val="24"/>
          <w:szCs w:val="24"/>
        </w:rPr>
        <w:t xml:space="preserve">, consistant à vérifier les calculs effectués et à rapprocher les données </w:t>
      </w:r>
      <w:r w:rsidR="00F24354" w:rsidRPr="00930863">
        <w:rPr>
          <w:rFonts w:ascii="Times New Roman" w:hAnsi="Times New Roman"/>
          <w:sz w:val="24"/>
          <w:szCs w:val="24"/>
        </w:rPr>
        <w:t>des</w:t>
      </w:r>
      <w:r w:rsidR="00B9563A" w:rsidRPr="00930863">
        <w:rPr>
          <w:rFonts w:ascii="Times New Roman" w:hAnsi="Times New Roman"/>
          <w:sz w:val="24"/>
          <w:szCs w:val="24"/>
        </w:rPr>
        <w:t xml:space="preserve"> pièces justificatives.</w:t>
      </w:r>
      <w:r w:rsidR="00930863">
        <w:rPr>
          <w:rFonts w:ascii="Times New Roman" w:hAnsi="Times New Roman"/>
          <w:sz w:val="24"/>
          <w:szCs w:val="24"/>
        </w:rPr>
        <w:t xml:space="preserve"> </w:t>
      </w:r>
      <w:r w:rsidR="001A399E" w:rsidRPr="00930863">
        <w:rPr>
          <w:rFonts w:ascii="Times New Roman" w:hAnsi="Times New Roman"/>
          <w:sz w:val="24"/>
          <w:szCs w:val="24"/>
        </w:rPr>
        <w:t xml:space="preserve">L’échantillon ainsi sélectionné représente en moyenne </w:t>
      </w:r>
      <w:r w:rsidR="00C65ED7" w:rsidRPr="00C65ED7">
        <w:rPr>
          <w:rFonts w:ascii="Times New Roman" w:hAnsi="Times New Roman"/>
          <w:sz w:val="24"/>
          <w:szCs w:val="24"/>
        </w:rPr>
        <w:t>[</w:t>
      </w:r>
      <w:r w:rsidR="00C65ED7" w:rsidRPr="00C65ED7">
        <w:rPr>
          <w:rFonts w:ascii="Times New Roman" w:hAnsi="Times New Roman"/>
          <w:i/>
          <w:sz w:val="24"/>
          <w:szCs w:val="24"/>
        </w:rPr>
        <w:t>par exemple</w:t>
      </w:r>
      <w:r w:rsidR="00C65ED7">
        <w:rPr>
          <w:rFonts w:ascii="Times New Roman" w:hAnsi="Times New Roman"/>
          <w:sz w:val="24"/>
          <w:szCs w:val="24"/>
        </w:rPr>
        <w:t xml:space="preserve"> </w:t>
      </w:r>
      <w:r w:rsidR="0030348A" w:rsidRPr="00E53B26">
        <w:rPr>
          <w:rFonts w:ascii="Times New Roman" w:hAnsi="Times New Roman"/>
          <w:sz w:val="24"/>
          <w:szCs w:val="24"/>
        </w:rPr>
        <w:t>[</w:t>
      </w:r>
      <w:r w:rsidR="001A399E" w:rsidRPr="002D1152">
        <w:rPr>
          <w:rFonts w:ascii="Times New Roman" w:hAnsi="Times New Roman"/>
          <w:sz w:val="24"/>
          <w:szCs w:val="24"/>
        </w:rPr>
        <w:t>xx %</w:t>
      </w:r>
      <w:r w:rsidR="0030348A" w:rsidRPr="00E53B26">
        <w:rPr>
          <w:rFonts w:ascii="Times New Roman" w:hAnsi="Times New Roman"/>
          <w:sz w:val="24"/>
          <w:szCs w:val="24"/>
        </w:rPr>
        <w:t>]</w:t>
      </w:r>
      <w:r w:rsidR="001A399E" w:rsidRPr="00930863">
        <w:rPr>
          <w:rFonts w:ascii="Times New Roman" w:hAnsi="Times New Roman"/>
          <w:sz w:val="24"/>
          <w:szCs w:val="24"/>
        </w:rPr>
        <w:t xml:space="preserve"> </w:t>
      </w:r>
      <w:r w:rsidR="0039327A" w:rsidRPr="00930863">
        <w:rPr>
          <w:rFonts w:ascii="Times New Roman" w:hAnsi="Times New Roman"/>
          <w:sz w:val="24"/>
          <w:szCs w:val="24"/>
        </w:rPr>
        <w:t>de l’activité, [</w:t>
      </w:r>
      <w:r w:rsidR="00245167" w:rsidRPr="00930863">
        <w:rPr>
          <w:rFonts w:ascii="Times New Roman" w:hAnsi="Times New Roman"/>
          <w:sz w:val="24"/>
          <w:szCs w:val="24"/>
        </w:rPr>
        <w:t>xx</w:t>
      </w:r>
      <w:r w:rsidR="0039327A" w:rsidRPr="00930863">
        <w:rPr>
          <w:rFonts w:ascii="Times New Roman" w:hAnsi="Times New Roman"/>
          <w:sz w:val="24"/>
          <w:szCs w:val="24"/>
        </w:rPr>
        <w:t xml:space="preserve">%] </w:t>
      </w:r>
      <w:r w:rsidR="001A399E" w:rsidRPr="00930863">
        <w:rPr>
          <w:rFonts w:ascii="Times New Roman" w:hAnsi="Times New Roman"/>
          <w:sz w:val="24"/>
          <w:szCs w:val="24"/>
        </w:rPr>
        <w:t xml:space="preserve">des effectifs et </w:t>
      </w:r>
      <w:r w:rsidR="0030348A" w:rsidRPr="00930863">
        <w:rPr>
          <w:rFonts w:ascii="Times New Roman" w:hAnsi="Times New Roman"/>
          <w:sz w:val="24"/>
          <w:szCs w:val="24"/>
        </w:rPr>
        <w:t>entre [</w:t>
      </w:r>
      <w:r w:rsidR="001A399E" w:rsidRPr="00930863">
        <w:rPr>
          <w:rFonts w:ascii="Times New Roman" w:hAnsi="Times New Roman"/>
          <w:sz w:val="24"/>
          <w:szCs w:val="24"/>
        </w:rPr>
        <w:t>xx %</w:t>
      </w:r>
      <w:r w:rsidR="00962E06" w:rsidRPr="00930863">
        <w:rPr>
          <w:rFonts w:ascii="Times New Roman" w:hAnsi="Times New Roman"/>
          <w:sz w:val="24"/>
          <w:szCs w:val="24"/>
        </w:rPr>
        <w:t>]</w:t>
      </w:r>
      <w:r w:rsidR="007F5673" w:rsidRPr="00930863">
        <w:rPr>
          <w:rFonts w:ascii="Times New Roman" w:hAnsi="Times New Roman"/>
          <w:sz w:val="24"/>
          <w:szCs w:val="24"/>
        </w:rPr>
        <w:t xml:space="preserve"> </w:t>
      </w:r>
      <w:r w:rsidR="0030348A" w:rsidRPr="00930863">
        <w:rPr>
          <w:rFonts w:ascii="Times New Roman" w:hAnsi="Times New Roman"/>
          <w:sz w:val="24"/>
          <w:szCs w:val="24"/>
        </w:rPr>
        <w:t>et</w:t>
      </w:r>
      <w:r w:rsidR="00962E06" w:rsidRPr="00930863">
        <w:rPr>
          <w:rFonts w:ascii="Times New Roman" w:hAnsi="Times New Roman"/>
          <w:i/>
          <w:sz w:val="24"/>
          <w:szCs w:val="24"/>
        </w:rPr>
        <w:t xml:space="preserve"> </w:t>
      </w:r>
      <w:r w:rsidR="00962E06" w:rsidRPr="00930863">
        <w:rPr>
          <w:rFonts w:ascii="Times New Roman" w:hAnsi="Times New Roman"/>
          <w:sz w:val="24"/>
          <w:szCs w:val="24"/>
        </w:rPr>
        <w:t>[</w:t>
      </w:r>
      <w:r w:rsidR="0030348A" w:rsidRPr="00930863">
        <w:rPr>
          <w:rFonts w:ascii="Times New Roman" w:hAnsi="Times New Roman"/>
          <w:sz w:val="24"/>
          <w:szCs w:val="24"/>
        </w:rPr>
        <w:t>yy%]</w:t>
      </w:r>
      <w:r w:rsidR="007F5673" w:rsidRPr="00930863">
        <w:rPr>
          <w:rFonts w:ascii="Times New Roman" w:hAnsi="Times New Roman"/>
          <w:sz w:val="24"/>
          <w:szCs w:val="24"/>
        </w:rPr>
        <w:t xml:space="preserve"> </w:t>
      </w:r>
      <w:r w:rsidR="008C62EA" w:rsidRPr="00930863">
        <w:rPr>
          <w:rFonts w:ascii="Times New Roman" w:hAnsi="Times New Roman"/>
          <w:sz w:val="24"/>
          <w:szCs w:val="24"/>
        </w:rPr>
        <w:t>des i</w:t>
      </w:r>
      <w:r w:rsidR="001A399E" w:rsidRPr="00930863">
        <w:rPr>
          <w:rFonts w:ascii="Times New Roman" w:hAnsi="Times New Roman"/>
          <w:sz w:val="24"/>
          <w:szCs w:val="24"/>
        </w:rPr>
        <w:t>nformations quantitatives environnementales</w:t>
      </w:r>
      <w:r w:rsidR="00C65ED7">
        <w:rPr>
          <w:rFonts w:ascii="Times New Roman" w:hAnsi="Times New Roman"/>
          <w:sz w:val="24"/>
          <w:szCs w:val="24"/>
        </w:rPr>
        <w:t>]</w:t>
      </w:r>
      <w:r w:rsidR="00F6046A" w:rsidRPr="00930863">
        <w:rPr>
          <w:rFonts w:ascii="Times New Roman" w:hAnsi="Times New Roman"/>
          <w:sz w:val="24"/>
          <w:szCs w:val="24"/>
        </w:rPr>
        <w:t>.</w:t>
      </w:r>
    </w:p>
    <w:p w:rsidR="00B9563A" w:rsidRPr="00D87002" w:rsidRDefault="0032777E" w:rsidP="00B274BF">
      <w:pPr>
        <w:pStyle w:val="Bullet"/>
        <w:keepLines w:val="0"/>
        <w:numPr>
          <w:ilvl w:val="0"/>
          <w:numId w:val="0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 xml:space="preserve">Pour les autres </w:t>
      </w:r>
      <w:r w:rsidR="00541C72">
        <w:rPr>
          <w:rFonts w:ascii="Times New Roman" w:hAnsi="Times New Roman"/>
          <w:sz w:val="24"/>
          <w:szCs w:val="24"/>
        </w:rPr>
        <w:t>i</w:t>
      </w:r>
      <w:r w:rsidRPr="00D87002">
        <w:rPr>
          <w:rFonts w:ascii="Times New Roman" w:hAnsi="Times New Roman"/>
          <w:sz w:val="24"/>
          <w:szCs w:val="24"/>
        </w:rPr>
        <w:t xml:space="preserve">nformations </w:t>
      </w:r>
      <w:r w:rsidR="0039327A">
        <w:rPr>
          <w:rFonts w:ascii="Times New Roman" w:hAnsi="Times New Roman"/>
          <w:sz w:val="24"/>
          <w:szCs w:val="24"/>
        </w:rPr>
        <w:t>RSE</w:t>
      </w:r>
      <w:r w:rsidR="00B274BF">
        <w:rPr>
          <w:rFonts w:ascii="Times New Roman" w:hAnsi="Times New Roman"/>
          <w:sz w:val="24"/>
          <w:szCs w:val="24"/>
        </w:rPr>
        <w:t xml:space="preserve"> [</w:t>
      </w:r>
      <w:r w:rsidR="009E108F" w:rsidRPr="00B274BF">
        <w:rPr>
          <w:rFonts w:ascii="Times New Roman" w:hAnsi="Times New Roman"/>
          <w:i/>
          <w:sz w:val="24"/>
          <w:szCs w:val="24"/>
        </w:rPr>
        <w:t>le cas échéant</w:t>
      </w:r>
      <w:r w:rsidR="009E108F">
        <w:rPr>
          <w:rFonts w:ascii="Times New Roman" w:hAnsi="Times New Roman"/>
          <w:sz w:val="24"/>
          <w:szCs w:val="24"/>
        </w:rPr>
        <w:t> : consolidées]</w:t>
      </w:r>
      <w:r w:rsidRPr="00D87002">
        <w:rPr>
          <w:rFonts w:ascii="Times New Roman" w:hAnsi="Times New Roman"/>
          <w:sz w:val="24"/>
          <w:szCs w:val="24"/>
        </w:rPr>
        <w:t xml:space="preserve">, </w:t>
      </w:r>
      <w:r w:rsidR="00B9563A" w:rsidRPr="00D87002">
        <w:rPr>
          <w:rFonts w:ascii="Times New Roman" w:hAnsi="Times New Roman"/>
          <w:sz w:val="24"/>
          <w:szCs w:val="24"/>
        </w:rPr>
        <w:t xml:space="preserve">nous avons </w:t>
      </w:r>
      <w:r w:rsidRPr="00D87002">
        <w:rPr>
          <w:rFonts w:ascii="Times New Roman" w:hAnsi="Times New Roman"/>
          <w:sz w:val="24"/>
          <w:szCs w:val="24"/>
        </w:rPr>
        <w:t>apprécié</w:t>
      </w:r>
      <w:r w:rsidR="00B9563A" w:rsidRPr="00D87002">
        <w:rPr>
          <w:rFonts w:ascii="Times New Roman" w:hAnsi="Times New Roman"/>
          <w:sz w:val="24"/>
          <w:szCs w:val="24"/>
        </w:rPr>
        <w:t xml:space="preserve"> </w:t>
      </w:r>
      <w:r w:rsidR="00C64533">
        <w:rPr>
          <w:rFonts w:ascii="Times New Roman" w:hAnsi="Times New Roman"/>
          <w:sz w:val="24"/>
          <w:szCs w:val="24"/>
        </w:rPr>
        <w:t xml:space="preserve">leur </w:t>
      </w:r>
      <w:r w:rsidR="00B9563A" w:rsidRPr="00D87002">
        <w:rPr>
          <w:rFonts w:ascii="Times New Roman" w:hAnsi="Times New Roman"/>
          <w:sz w:val="24"/>
          <w:szCs w:val="24"/>
        </w:rPr>
        <w:t xml:space="preserve">cohérence </w:t>
      </w:r>
      <w:r w:rsidR="00C64533">
        <w:rPr>
          <w:rFonts w:ascii="Times New Roman" w:hAnsi="Times New Roman"/>
          <w:sz w:val="24"/>
          <w:szCs w:val="24"/>
        </w:rPr>
        <w:t xml:space="preserve">par rapport à </w:t>
      </w:r>
      <w:r w:rsidR="003F41FA" w:rsidRPr="00D87002">
        <w:rPr>
          <w:rFonts w:ascii="Times New Roman" w:hAnsi="Times New Roman"/>
          <w:sz w:val="24"/>
          <w:szCs w:val="24"/>
        </w:rPr>
        <w:t>notre connaissance de</w:t>
      </w:r>
      <w:r w:rsidR="005350AB">
        <w:rPr>
          <w:rFonts w:ascii="Times New Roman" w:hAnsi="Times New Roman"/>
          <w:sz w:val="24"/>
          <w:szCs w:val="24"/>
        </w:rPr>
        <w:t xml:space="preserve"> </w:t>
      </w:r>
      <w:r w:rsidR="00CB5EAC">
        <w:rPr>
          <w:rFonts w:ascii="Times New Roman" w:hAnsi="Times New Roman"/>
          <w:sz w:val="24"/>
          <w:szCs w:val="24"/>
        </w:rPr>
        <w:t>la société</w:t>
      </w:r>
      <w:r w:rsidR="00641C8D">
        <w:rPr>
          <w:rFonts w:ascii="Times New Roman" w:hAnsi="Times New Roman"/>
          <w:sz w:val="24"/>
          <w:szCs w:val="24"/>
        </w:rPr>
        <w:t xml:space="preserve">. </w:t>
      </w:r>
    </w:p>
    <w:p w:rsidR="00C819C3" w:rsidRDefault="00B9563A" w:rsidP="00641C8D">
      <w:pPr>
        <w:pStyle w:val="Bullet"/>
        <w:keepLines w:val="0"/>
        <w:numPr>
          <w:ilvl w:val="0"/>
          <w:numId w:val="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lastRenderedPageBreak/>
        <w:t xml:space="preserve">Enfin, nous avons </w:t>
      </w:r>
      <w:r w:rsidR="00F56C6E">
        <w:rPr>
          <w:rFonts w:ascii="Times New Roman" w:hAnsi="Times New Roman"/>
          <w:sz w:val="24"/>
          <w:szCs w:val="24"/>
        </w:rPr>
        <w:t xml:space="preserve">apprécié </w:t>
      </w:r>
      <w:r w:rsidR="0078295F">
        <w:rPr>
          <w:rFonts w:ascii="Times New Roman" w:hAnsi="Times New Roman"/>
          <w:sz w:val="24"/>
          <w:szCs w:val="24"/>
        </w:rPr>
        <w:t>la pertinence d</w:t>
      </w:r>
      <w:r w:rsidR="00DB3339" w:rsidRPr="00D87002">
        <w:rPr>
          <w:rFonts w:ascii="Times New Roman" w:hAnsi="Times New Roman"/>
          <w:sz w:val="24"/>
          <w:szCs w:val="24"/>
        </w:rPr>
        <w:t xml:space="preserve">es explications relatives, le cas échéant, à l’absence </w:t>
      </w:r>
      <w:r w:rsidR="00C544AC">
        <w:rPr>
          <w:rFonts w:ascii="Times New Roman" w:hAnsi="Times New Roman"/>
          <w:sz w:val="24"/>
          <w:szCs w:val="24"/>
        </w:rPr>
        <w:t xml:space="preserve">totale ou partielle </w:t>
      </w:r>
      <w:r w:rsidR="00DB3339" w:rsidRPr="00D87002">
        <w:rPr>
          <w:rFonts w:ascii="Times New Roman" w:hAnsi="Times New Roman"/>
          <w:sz w:val="24"/>
          <w:szCs w:val="24"/>
        </w:rPr>
        <w:t>de certaines informations</w:t>
      </w:r>
      <w:r w:rsidR="003E0632">
        <w:rPr>
          <w:rFonts w:ascii="Times New Roman" w:hAnsi="Times New Roman"/>
          <w:sz w:val="24"/>
          <w:szCs w:val="24"/>
        </w:rPr>
        <w:t xml:space="preserve"> [en prenant en considération, le cas échéant, les bonnes pratiques professionnelles formalisées dans … </w:t>
      </w:r>
      <w:r w:rsidR="003E0632">
        <w:rPr>
          <w:rFonts w:ascii="Times New Roman" w:hAnsi="Times New Roman"/>
          <w:i/>
          <w:sz w:val="24"/>
          <w:szCs w:val="24"/>
        </w:rPr>
        <w:t xml:space="preserve">(préciser </w:t>
      </w:r>
      <w:r w:rsidR="00635C93">
        <w:rPr>
          <w:rFonts w:ascii="Times New Roman" w:hAnsi="Times New Roman"/>
          <w:i/>
          <w:sz w:val="24"/>
          <w:szCs w:val="24"/>
        </w:rPr>
        <w:t>les Référentiels</w:t>
      </w:r>
      <w:r w:rsidR="003E0632">
        <w:rPr>
          <w:rFonts w:ascii="Times New Roman" w:hAnsi="Times New Roman"/>
          <w:i/>
          <w:sz w:val="24"/>
          <w:szCs w:val="24"/>
        </w:rPr>
        <w:t xml:space="preserve"> sectoriel</w:t>
      </w:r>
      <w:r w:rsidR="00364370">
        <w:rPr>
          <w:rFonts w:ascii="Times New Roman" w:hAnsi="Times New Roman"/>
          <w:i/>
          <w:sz w:val="24"/>
          <w:szCs w:val="24"/>
        </w:rPr>
        <w:t>s</w:t>
      </w:r>
      <w:r w:rsidR="003E0632">
        <w:rPr>
          <w:rFonts w:ascii="Times New Roman" w:hAnsi="Times New Roman"/>
          <w:i/>
          <w:sz w:val="24"/>
          <w:szCs w:val="24"/>
        </w:rPr>
        <w:t>)</w:t>
      </w:r>
      <w:r w:rsidR="003E0632">
        <w:rPr>
          <w:rFonts w:ascii="Times New Roman" w:hAnsi="Times New Roman"/>
          <w:sz w:val="24"/>
          <w:szCs w:val="24"/>
        </w:rPr>
        <w:t>]</w:t>
      </w:r>
      <w:r w:rsidR="00DB3339" w:rsidRPr="00D87002">
        <w:rPr>
          <w:rFonts w:ascii="Times New Roman" w:hAnsi="Times New Roman"/>
          <w:sz w:val="24"/>
          <w:szCs w:val="24"/>
        </w:rPr>
        <w:t>.</w:t>
      </w:r>
    </w:p>
    <w:p w:rsidR="00A4118E" w:rsidRPr="00D87002" w:rsidRDefault="000971DC" w:rsidP="00001ACC">
      <w:pPr>
        <w:pStyle w:val="Bullet"/>
        <w:numPr>
          <w:ilvl w:val="0"/>
          <w:numId w:val="0"/>
        </w:numPr>
        <w:tabs>
          <w:tab w:val="right" w:pos="1276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Nous estimons que les </w:t>
      </w:r>
      <w:r w:rsidR="00F63DA3">
        <w:rPr>
          <w:rFonts w:ascii="Times New Roman" w:hAnsi="Times New Roman"/>
          <w:sz w:val="24"/>
          <w:szCs w:val="24"/>
        </w:rPr>
        <w:t xml:space="preserve">méthodes d’échantillonnage et tailles d’échantillons </w:t>
      </w:r>
      <w:r w:rsidR="00911B01">
        <w:rPr>
          <w:rFonts w:ascii="Times New Roman" w:hAnsi="Times New Roman"/>
          <w:sz w:val="24"/>
          <w:szCs w:val="24"/>
        </w:rPr>
        <w:t>que nous avons retenues en exerçant</w:t>
      </w:r>
      <w:r w:rsidR="00F63DA3">
        <w:rPr>
          <w:rFonts w:ascii="Times New Roman" w:hAnsi="Times New Roman"/>
          <w:sz w:val="24"/>
          <w:szCs w:val="24"/>
        </w:rPr>
        <w:t xml:space="preserve"> notre jugement professionnel </w:t>
      </w:r>
      <w:r>
        <w:rPr>
          <w:rFonts w:ascii="Times New Roman" w:hAnsi="Times New Roman"/>
          <w:sz w:val="24"/>
          <w:szCs w:val="24"/>
        </w:rPr>
        <w:t xml:space="preserve">nous permettent </w:t>
      </w:r>
      <w:r w:rsidR="00930863" w:rsidRPr="00930863">
        <w:rPr>
          <w:rFonts w:ascii="Times New Roman" w:hAnsi="Times New Roman"/>
          <w:sz w:val="24"/>
          <w:szCs w:val="24"/>
        </w:rPr>
        <w:t>de formuler une conclusion d’assurance modérée</w:t>
      </w:r>
      <w:r>
        <w:rPr>
          <w:rFonts w:ascii="Times New Roman" w:hAnsi="Times New Roman"/>
          <w:sz w:val="24"/>
          <w:szCs w:val="24"/>
        </w:rPr>
        <w:t> ;</w:t>
      </w:r>
      <w:r w:rsidR="00930863">
        <w:rPr>
          <w:rFonts w:ascii="Times New Roman" w:hAnsi="Times New Roman"/>
          <w:sz w:val="24"/>
          <w:szCs w:val="24"/>
        </w:rPr>
        <w:t xml:space="preserve"> </w:t>
      </w:r>
      <w:r w:rsidR="00930863" w:rsidRPr="00930863">
        <w:rPr>
          <w:rFonts w:ascii="Times New Roman" w:hAnsi="Times New Roman"/>
          <w:sz w:val="24"/>
          <w:szCs w:val="24"/>
        </w:rPr>
        <w:t xml:space="preserve">une assurance de niveau supérieur </w:t>
      </w:r>
      <w:r w:rsidR="00F63DA3">
        <w:rPr>
          <w:rFonts w:ascii="Times New Roman" w:hAnsi="Times New Roman"/>
          <w:sz w:val="24"/>
          <w:szCs w:val="24"/>
        </w:rPr>
        <w:t xml:space="preserve">aurait </w:t>
      </w:r>
      <w:r w:rsidR="00930863" w:rsidRPr="00930863">
        <w:rPr>
          <w:rFonts w:ascii="Times New Roman" w:hAnsi="Times New Roman"/>
          <w:sz w:val="24"/>
          <w:szCs w:val="24"/>
        </w:rPr>
        <w:t>nécessit</w:t>
      </w:r>
      <w:r w:rsidR="00F63DA3">
        <w:rPr>
          <w:rFonts w:ascii="Times New Roman" w:hAnsi="Times New Roman"/>
          <w:sz w:val="24"/>
          <w:szCs w:val="24"/>
        </w:rPr>
        <w:t>é</w:t>
      </w:r>
      <w:r w:rsidR="00930863" w:rsidRPr="00930863">
        <w:rPr>
          <w:rFonts w:ascii="Times New Roman" w:hAnsi="Times New Roman"/>
          <w:sz w:val="24"/>
          <w:szCs w:val="24"/>
        </w:rPr>
        <w:t xml:space="preserve"> des travaux de vérification plus étendus. </w:t>
      </w:r>
      <w:r w:rsidR="00002339">
        <w:rPr>
          <w:rFonts w:ascii="Times New Roman" w:hAnsi="Times New Roman"/>
          <w:sz w:val="24"/>
          <w:szCs w:val="24"/>
        </w:rPr>
        <w:t>D</w:t>
      </w:r>
      <w:r w:rsidR="000E2F89" w:rsidRPr="000E2F89">
        <w:rPr>
          <w:rFonts w:ascii="Times New Roman" w:hAnsi="Times New Roman"/>
          <w:sz w:val="24"/>
          <w:szCs w:val="24"/>
        </w:rPr>
        <w:t xml:space="preserve">u fait du recours à l’utilisation de techniques </w:t>
      </w:r>
      <w:r w:rsidR="00A34CE9">
        <w:rPr>
          <w:rFonts w:ascii="Times New Roman" w:hAnsi="Times New Roman"/>
          <w:sz w:val="24"/>
          <w:szCs w:val="24"/>
        </w:rPr>
        <w:t xml:space="preserve">d’échantillonnages </w:t>
      </w:r>
      <w:r w:rsidR="000E2F89" w:rsidRPr="000E2F89">
        <w:rPr>
          <w:rFonts w:ascii="Times New Roman" w:hAnsi="Times New Roman"/>
          <w:sz w:val="24"/>
          <w:szCs w:val="24"/>
        </w:rPr>
        <w:t xml:space="preserve">ainsi que des autres limites inhérentes au fonctionnement de tout système </w:t>
      </w:r>
      <w:r w:rsidR="000E2F89">
        <w:rPr>
          <w:rFonts w:ascii="Times New Roman" w:hAnsi="Times New Roman"/>
          <w:sz w:val="24"/>
          <w:szCs w:val="24"/>
        </w:rPr>
        <w:t xml:space="preserve">d’information </w:t>
      </w:r>
      <w:r w:rsidR="000E2F89" w:rsidRPr="000E2F89">
        <w:rPr>
          <w:rFonts w:ascii="Times New Roman" w:hAnsi="Times New Roman"/>
          <w:sz w:val="24"/>
          <w:szCs w:val="24"/>
        </w:rPr>
        <w:t xml:space="preserve">et de contrôle interne, le risque de non-détection d’une anomalie significative </w:t>
      </w:r>
      <w:r w:rsidR="008727F5">
        <w:rPr>
          <w:rFonts w:ascii="Times New Roman" w:hAnsi="Times New Roman"/>
          <w:sz w:val="24"/>
          <w:szCs w:val="24"/>
        </w:rPr>
        <w:t xml:space="preserve">dans les Informations RSE </w:t>
      </w:r>
      <w:r w:rsidR="000E2F89">
        <w:rPr>
          <w:rFonts w:ascii="Times New Roman" w:hAnsi="Times New Roman"/>
          <w:sz w:val="24"/>
          <w:szCs w:val="24"/>
        </w:rPr>
        <w:t>ne peut être totalement éliminé</w:t>
      </w:r>
      <w:r w:rsidR="00002339">
        <w:rPr>
          <w:rFonts w:ascii="Times New Roman" w:hAnsi="Times New Roman"/>
          <w:sz w:val="24"/>
          <w:szCs w:val="24"/>
        </w:rPr>
        <w:t>.</w:t>
      </w:r>
      <w:r w:rsidR="00A4118E">
        <w:rPr>
          <w:rFonts w:ascii="Times New Roman" w:hAnsi="Times New Roman"/>
          <w:sz w:val="24"/>
          <w:szCs w:val="24"/>
        </w:rPr>
        <w:t xml:space="preserve"> </w:t>
      </w:r>
    </w:p>
    <w:p w:rsidR="0082260C" w:rsidRDefault="0082260C" w:rsidP="00A53414">
      <w:pPr>
        <w:pStyle w:val="TitreI"/>
        <w:keepNext w:val="0"/>
        <w:keepLines w:val="0"/>
        <w:spacing w:before="360" w:after="120"/>
        <w:jc w:val="both"/>
        <w:rPr>
          <w:rFonts w:ascii="Times New Roman" w:hAnsi="Times New Roman"/>
          <w:sz w:val="24"/>
          <w:szCs w:val="24"/>
        </w:rPr>
      </w:pPr>
      <w:r w:rsidRPr="00571310">
        <w:rPr>
          <w:rFonts w:ascii="Times New Roman" w:hAnsi="Times New Roman"/>
          <w:b w:val="0"/>
          <w:sz w:val="24"/>
          <w:szCs w:val="24"/>
        </w:rPr>
        <w:t>[</w:t>
      </w:r>
      <w:r w:rsidR="00571310" w:rsidRPr="00571310">
        <w:rPr>
          <w:rFonts w:ascii="Times New Roman" w:hAnsi="Times New Roman"/>
          <w:b w:val="0"/>
          <w:i/>
          <w:sz w:val="24"/>
          <w:szCs w:val="24"/>
        </w:rPr>
        <w:t>L</w:t>
      </w:r>
      <w:r w:rsidRPr="00571310">
        <w:rPr>
          <w:rFonts w:ascii="Times New Roman" w:hAnsi="Times New Roman"/>
          <w:b w:val="0"/>
          <w:i/>
          <w:sz w:val="24"/>
          <w:szCs w:val="24"/>
        </w:rPr>
        <w:t>e cas échéant</w:t>
      </w:r>
      <w:r w:rsidRPr="00571310">
        <w:rPr>
          <w:rFonts w:ascii="Times New Roman" w:hAnsi="Times New Roman"/>
          <w:b w:val="0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2C76">
        <w:rPr>
          <w:rFonts w:ascii="Times New Roman" w:hAnsi="Times New Roman"/>
          <w:i/>
          <w:sz w:val="24"/>
          <w:szCs w:val="24"/>
        </w:rPr>
        <w:t>Réserve(s) exprimée(s)</w:t>
      </w:r>
    </w:p>
    <w:p w:rsidR="0082260C" w:rsidRPr="0082260C" w:rsidRDefault="0082260C" w:rsidP="005B08D1">
      <w:pPr>
        <w:pStyle w:val="TitreI"/>
        <w:keepNext w:val="0"/>
        <w:keepLines w:val="0"/>
        <w:spacing w:before="0"/>
        <w:rPr>
          <w:rFonts w:ascii="Times New Roman" w:hAnsi="Times New Roman"/>
          <w:b w:val="0"/>
          <w:sz w:val="24"/>
          <w:szCs w:val="24"/>
        </w:rPr>
      </w:pPr>
      <w:r w:rsidRPr="0082260C">
        <w:rPr>
          <w:rFonts w:ascii="Times New Roman" w:hAnsi="Times New Roman"/>
          <w:b w:val="0"/>
          <w:i/>
          <w:sz w:val="24"/>
          <w:szCs w:val="24"/>
        </w:rPr>
        <w:t>(Décrire)</w:t>
      </w:r>
    </w:p>
    <w:p w:rsidR="00B9563A" w:rsidRPr="00282C76" w:rsidRDefault="00B9563A" w:rsidP="00A53414">
      <w:pPr>
        <w:pStyle w:val="TitreI"/>
        <w:keepNext w:val="0"/>
        <w:keepLines w:val="0"/>
        <w:spacing w:before="360"/>
        <w:jc w:val="both"/>
        <w:rPr>
          <w:rFonts w:ascii="Times New Roman" w:hAnsi="Times New Roman"/>
          <w:i/>
          <w:sz w:val="24"/>
          <w:szCs w:val="24"/>
        </w:rPr>
      </w:pPr>
      <w:r w:rsidRPr="00282C76">
        <w:rPr>
          <w:rFonts w:ascii="Times New Roman" w:hAnsi="Times New Roman"/>
          <w:i/>
          <w:sz w:val="24"/>
          <w:szCs w:val="24"/>
        </w:rPr>
        <w:t>Conclusion</w:t>
      </w:r>
    </w:p>
    <w:p w:rsidR="0082260C" w:rsidRDefault="003261BB" w:rsidP="00042B18">
      <w:pPr>
        <w:pStyle w:val="Texte"/>
        <w:spacing w:after="12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 xml:space="preserve">Sur la base de nos travaux, </w:t>
      </w:r>
      <w:r w:rsidR="00172052" w:rsidRPr="00D87002">
        <w:rPr>
          <w:rFonts w:ascii="Times New Roman" w:hAnsi="Times New Roman"/>
          <w:sz w:val="24"/>
          <w:szCs w:val="24"/>
        </w:rPr>
        <w:t>n</w:t>
      </w:r>
      <w:r w:rsidR="00B9563A" w:rsidRPr="00D87002">
        <w:rPr>
          <w:rFonts w:ascii="Times New Roman" w:hAnsi="Times New Roman"/>
          <w:sz w:val="24"/>
          <w:szCs w:val="24"/>
        </w:rPr>
        <w:t>ous n'avons pas relevé d'anomalie</w:t>
      </w:r>
      <w:r w:rsidR="00115250" w:rsidRPr="00D87002">
        <w:rPr>
          <w:rFonts w:ascii="Times New Roman" w:hAnsi="Times New Roman"/>
          <w:sz w:val="24"/>
          <w:szCs w:val="24"/>
        </w:rPr>
        <w:t xml:space="preserve"> significative</w:t>
      </w:r>
      <w:r w:rsidR="00B9563A" w:rsidRPr="00D87002">
        <w:rPr>
          <w:rFonts w:ascii="Times New Roman" w:hAnsi="Times New Roman"/>
          <w:sz w:val="24"/>
          <w:szCs w:val="24"/>
        </w:rPr>
        <w:t xml:space="preserve"> de nature à remettre en cause le fait que les Informations </w:t>
      </w:r>
      <w:r w:rsidR="00F70384">
        <w:rPr>
          <w:rFonts w:ascii="Times New Roman" w:hAnsi="Times New Roman"/>
          <w:sz w:val="24"/>
          <w:szCs w:val="24"/>
        </w:rPr>
        <w:t>RSE</w:t>
      </w:r>
      <w:r w:rsidR="00BB4028">
        <w:rPr>
          <w:rFonts w:ascii="Times New Roman" w:hAnsi="Times New Roman"/>
          <w:sz w:val="24"/>
          <w:szCs w:val="24"/>
        </w:rPr>
        <w:t>,</w:t>
      </w:r>
      <w:r w:rsidR="00F70384">
        <w:rPr>
          <w:rFonts w:ascii="Times New Roman" w:hAnsi="Times New Roman"/>
          <w:sz w:val="24"/>
          <w:szCs w:val="24"/>
        </w:rPr>
        <w:t xml:space="preserve"> </w:t>
      </w:r>
      <w:r w:rsidR="00BB4028">
        <w:rPr>
          <w:rFonts w:ascii="Times New Roman" w:hAnsi="Times New Roman"/>
          <w:sz w:val="24"/>
          <w:szCs w:val="24"/>
        </w:rPr>
        <w:t xml:space="preserve">prises dans leur ensemble, </w:t>
      </w:r>
      <w:r w:rsidR="00B9563A" w:rsidRPr="00D87002">
        <w:rPr>
          <w:rFonts w:ascii="Times New Roman" w:hAnsi="Times New Roman"/>
          <w:sz w:val="24"/>
          <w:szCs w:val="24"/>
        </w:rPr>
        <w:t>sont présentées, de manière sincère, conformément au</w:t>
      </w:r>
      <w:r w:rsidR="00911B01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x</w:t>
      </w:r>
      <w:r w:rsidR="00911B01">
        <w:rPr>
          <w:rFonts w:ascii="Times New Roman" w:hAnsi="Times New Roman"/>
          <w:sz w:val="24"/>
          <w:szCs w:val="24"/>
        </w:rPr>
        <w:t>)</w:t>
      </w:r>
      <w:r w:rsidR="0056772B">
        <w:rPr>
          <w:rFonts w:ascii="Times New Roman" w:hAnsi="Times New Roman"/>
          <w:sz w:val="24"/>
          <w:szCs w:val="24"/>
        </w:rPr>
        <w:t xml:space="preserve"> </w:t>
      </w:r>
      <w:r w:rsidR="00B9563A" w:rsidRPr="00D87002">
        <w:rPr>
          <w:rFonts w:ascii="Times New Roman" w:hAnsi="Times New Roman"/>
          <w:sz w:val="24"/>
          <w:szCs w:val="24"/>
        </w:rPr>
        <w:t>Référentiel</w:t>
      </w:r>
      <w:r w:rsidR="00911B01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s</w:t>
      </w:r>
      <w:r w:rsidR="00911B01">
        <w:rPr>
          <w:rFonts w:ascii="Times New Roman" w:hAnsi="Times New Roman"/>
          <w:sz w:val="24"/>
          <w:szCs w:val="24"/>
        </w:rPr>
        <w:t>)</w:t>
      </w:r>
      <w:r w:rsidR="00B9563A" w:rsidRPr="00D87002">
        <w:rPr>
          <w:rFonts w:ascii="Times New Roman" w:hAnsi="Times New Roman"/>
          <w:sz w:val="24"/>
          <w:szCs w:val="24"/>
        </w:rPr>
        <w:t>.</w:t>
      </w:r>
    </w:p>
    <w:p w:rsidR="0082260C" w:rsidRPr="0082260C" w:rsidRDefault="0082260C" w:rsidP="00042B18">
      <w:pPr>
        <w:pStyle w:val="Texte"/>
        <w:spacing w:after="12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Ou bien </w:t>
      </w:r>
    </w:p>
    <w:p w:rsidR="0082260C" w:rsidRDefault="0082260C" w:rsidP="00010B71">
      <w:pPr>
        <w:pStyle w:val="Texte"/>
        <w:spacing w:after="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Sur la base de nos travaux</w:t>
      </w:r>
      <w:r>
        <w:rPr>
          <w:rFonts w:ascii="Times New Roman" w:hAnsi="Times New Roman"/>
          <w:sz w:val="24"/>
          <w:szCs w:val="24"/>
        </w:rPr>
        <w:t xml:space="preserve"> et sous cette (ces) réserve(s)</w:t>
      </w:r>
      <w:r w:rsidRPr="00D87002">
        <w:rPr>
          <w:rFonts w:ascii="Times New Roman" w:hAnsi="Times New Roman"/>
          <w:sz w:val="24"/>
          <w:szCs w:val="24"/>
        </w:rPr>
        <w:t xml:space="preserve">, nous n'avons pas relevé d'anomalie significative de nature à remettre en cause </w:t>
      </w:r>
      <w:r w:rsidR="00F70384" w:rsidRPr="00D87002">
        <w:rPr>
          <w:rFonts w:ascii="Times New Roman" w:hAnsi="Times New Roman"/>
          <w:sz w:val="24"/>
          <w:szCs w:val="24"/>
        </w:rPr>
        <w:t xml:space="preserve">le fait que les Informations </w:t>
      </w:r>
      <w:r w:rsidR="00F70384">
        <w:rPr>
          <w:rFonts w:ascii="Times New Roman" w:hAnsi="Times New Roman"/>
          <w:sz w:val="24"/>
          <w:szCs w:val="24"/>
        </w:rPr>
        <w:t>RSE</w:t>
      </w:r>
      <w:r w:rsidR="00BB4028">
        <w:rPr>
          <w:rFonts w:ascii="Times New Roman" w:hAnsi="Times New Roman"/>
          <w:sz w:val="24"/>
          <w:szCs w:val="24"/>
        </w:rPr>
        <w:t xml:space="preserve">, prises dans leur ensemble, </w:t>
      </w:r>
      <w:r w:rsidR="00F70384" w:rsidRPr="00D87002">
        <w:rPr>
          <w:rFonts w:ascii="Times New Roman" w:hAnsi="Times New Roman"/>
          <w:sz w:val="24"/>
          <w:szCs w:val="24"/>
        </w:rPr>
        <w:t>sont présentées, de manière sincère, conformément au</w:t>
      </w:r>
      <w:r w:rsidR="00911B01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x</w:t>
      </w:r>
      <w:r w:rsidR="00911B01">
        <w:rPr>
          <w:rFonts w:ascii="Times New Roman" w:hAnsi="Times New Roman"/>
          <w:sz w:val="24"/>
          <w:szCs w:val="24"/>
        </w:rPr>
        <w:t>)</w:t>
      </w:r>
      <w:r w:rsidR="00F70384">
        <w:rPr>
          <w:rFonts w:ascii="Times New Roman" w:hAnsi="Times New Roman"/>
          <w:sz w:val="24"/>
          <w:szCs w:val="24"/>
        </w:rPr>
        <w:t xml:space="preserve"> </w:t>
      </w:r>
      <w:r w:rsidR="00F70384" w:rsidRPr="00D87002">
        <w:rPr>
          <w:rFonts w:ascii="Times New Roman" w:hAnsi="Times New Roman"/>
          <w:sz w:val="24"/>
          <w:szCs w:val="24"/>
        </w:rPr>
        <w:t>Référentiel</w:t>
      </w:r>
      <w:r w:rsidR="00911B01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s</w:t>
      </w:r>
      <w:r w:rsidR="00911B01">
        <w:rPr>
          <w:rFonts w:ascii="Times New Roman" w:hAnsi="Times New Roman"/>
          <w:sz w:val="24"/>
          <w:szCs w:val="24"/>
        </w:rPr>
        <w:t>)</w:t>
      </w:r>
      <w:r w:rsidRPr="00D87002">
        <w:rPr>
          <w:rFonts w:ascii="Times New Roman" w:hAnsi="Times New Roman"/>
          <w:sz w:val="24"/>
          <w:szCs w:val="24"/>
        </w:rPr>
        <w:t>.</w:t>
      </w:r>
    </w:p>
    <w:p w:rsidR="0066754E" w:rsidRPr="002A181F" w:rsidRDefault="0066754E" w:rsidP="008A0918">
      <w:pPr>
        <w:pStyle w:val="Bullet"/>
        <w:keepNext/>
        <w:numPr>
          <w:ilvl w:val="0"/>
          <w:numId w:val="0"/>
        </w:numPr>
        <w:spacing w:before="360" w:after="120"/>
        <w:jc w:val="both"/>
        <w:rPr>
          <w:rFonts w:ascii="Times New Roman" w:hAnsi="Times New Roman"/>
          <w:b/>
          <w:sz w:val="24"/>
          <w:szCs w:val="24"/>
        </w:rPr>
      </w:pPr>
      <w:r w:rsidRPr="00D87002">
        <w:rPr>
          <w:rFonts w:ascii="Times New Roman" w:hAnsi="Times New Roman"/>
          <w:sz w:val="24"/>
          <w:szCs w:val="24"/>
        </w:rPr>
        <w:t>[</w:t>
      </w:r>
      <w:r w:rsidRPr="00D87002">
        <w:rPr>
          <w:rFonts w:ascii="Times New Roman" w:hAnsi="Times New Roman"/>
          <w:i/>
          <w:sz w:val="24"/>
          <w:szCs w:val="24"/>
        </w:rPr>
        <w:t>Le cas échéant</w:t>
      </w:r>
      <w:r w:rsidR="002A181F" w:rsidRPr="00571310">
        <w:rPr>
          <w:rFonts w:ascii="Times New Roman" w:hAnsi="Times New Roman"/>
          <w:sz w:val="24"/>
          <w:szCs w:val="24"/>
        </w:rPr>
        <w:t>]</w:t>
      </w:r>
      <w:r w:rsidRPr="00D87002">
        <w:rPr>
          <w:rFonts w:ascii="Times New Roman" w:hAnsi="Times New Roman"/>
          <w:sz w:val="24"/>
          <w:szCs w:val="24"/>
        </w:rPr>
        <w:t xml:space="preserve">  </w:t>
      </w:r>
      <w:r w:rsidR="002A181F" w:rsidRPr="005F33DB">
        <w:rPr>
          <w:rFonts w:ascii="Times New Roman" w:hAnsi="Times New Roman"/>
          <w:b/>
          <w:i/>
          <w:sz w:val="24"/>
          <w:szCs w:val="24"/>
        </w:rPr>
        <w:t>Observations</w:t>
      </w:r>
    </w:p>
    <w:p w:rsidR="002A181F" w:rsidRDefault="002A181F" w:rsidP="00001ACC">
      <w:pPr>
        <w:pStyle w:val="Texte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Sans remettre en cause la conclusion ci-dessus, nous attirons votre attention sur les éléments suivants :</w:t>
      </w:r>
    </w:p>
    <w:p w:rsidR="002A181F" w:rsidRDefault="0066754E" w:rsidP="00001ACC">
      <w:pPr>
        <w:pStyle w:val="Bullet"/>
        <w:numPr>
          <w:ilvl w:val="0"/>
          <w:numId w:val="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7002">
        <w:rPr>
          <w:rFonts w:ascii="Times New Roman" w:hAnsi="Times New Roman"/>
          <w:i/>
          <w:sz w:val="24"/>
          <w:szCs w:val="24"/>
        </w:rPr>
        <w:t>Par exemple</w:t>
      </w:r>
      <w:r w:rsidRPr="00D87002">
        <w:rPr>
          <w:rFonts w:ascii="Times New Roman" w:hAnsi="Times New Roman"/>
          <w:sz w:val="24"/>
          <w:szCs w:val="24"/>
        </w:rPr>
        <w:t xml:space="preserve"> : </w:t>
      </w:r>
    </w:p>
    <w:p w:rsidR="0066754E" w:rsidRPr="00D87002" w:rsidRDefault="002A181F" w:rsidP="0066754E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Pour le calcul de l’indicateur …, </w:t>
      </w:r>
      <w:r w:rsidR="00635C93">
        <w:rPr>
          <w:rFonts w:ascii="Times New Roman" w:hAnsi="Times New Roman"/>
          <w:sz w:val="24"/>
          <w:szCs w:val="24"/>
        </w:rPr>
        <w:t>le</w:t>
      </w:r>
      <w:r w:rsidR="00911B01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s</w:t>
      </w:r>
      <w:r w:rsidR="00911B01">
        <w:rPr>
          <w:rFonts w:ascii="Times New Roman" w:hAnsi="Times New Roman"/>
          <w:sz w:val="24"/>
          <w:szCs w:val="24"/>
        </w:rPr>
        <w:t>)</w:t>
      </w:r>
      <w:r w:rsidR="00635C93">
        <w:rPr>
          <w:rFonts w:ascii="Times New Roman" w:hAnsi="Times New Roman"/>
          <w:sz w:val="24"/>
          <w:szCs w:val="24"/>
        </w:rPr>
        <w:t xml:space="preserve"> Référentiel</w:t>
      </w:r>
      <w:r w:rsidR="00911B01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s</w:t>
      </w:r>
      <w:r w:rsidR="00911B01">
        <w:rPr>
          <w:rFonts w:ascii="Times New Roman" w:hAnsi="Times New Roman"/>
          <w:sz w:val="24"/>
          <w:szCs w:val="24"/>
        </w:rPr>
        <w:t>)</w:t>
      </w:r>
      <w:r w:rsidR="0066754E" w:rsidRPr="00D870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précise</w:t>
      </w:r>
      <w:r w:rsidR="00911B01">
        <w:rPr>
          <w:rFonts w:ascii="Times New Roman" w:hAnsi="Times New Roman"/>
          <w:sz w:val="24"/>
          <w:szCs w:val="24"/>
        </w:rPr>
        <w:t>(</w:t>
      </w:r>
      <w:r w:rsidR="00635C93">
        <w:rPr>
          <w:rFonts w:ascii="Times New Roman" w:hAnsi="Times New Roman"/>
          <w:sz w:val="24"/>
          <w:szCs w:val="24"/>
        </w:rPr>
        <w:t>n</w:t>
      </w:r>
      <w:r w:rsidR="00911B01">
        <w:rPr>
          <w:rFonts w:ascii="Times New Roman" w:hAnsi="Times New Roman"/>
          <w:sz w:val="24"/>
          <w:szCs w:val="24"/>
        </w:rPr>
        <w:t>)</w:t>
      </w:r>
      <w:r w:rsidR="00635C9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au paragraphe </w:t>
      </w:r>
      <w:r w:rsidR="0066754E" w:rsidRPr="00D87002">
        <w:rPr>
          <w:rFonts w:ascii="Times New Roman" w:hAnsi="Times New Roman"/>
          <w:sz w:val="24"/>
          <w:szCs w:val="24"/>
        </w:rPr>
        <w:t xml:space="preserve">[…] </w:t>
      </w:r>
      <w:r w:rsidR="00385FB7">
        <w:rPr>
          <w:rFonts w:ascii="Times New Roman" w:hAnsi="Times New Roman"/>
          <w:sz w:val="24"/>
          <w:szCs w:val="24"/>
        </w:rPr>
        <w:t xml:space="preserve">que … </w:t>
      </w:r>
      <w:r w:rsidR="00385FB7">
        <w:rPr>
          <w:rFonts w:ascii="Times New Roman" w:hAnsi="Times New Roman"/>
          <w:i/>
          <w:sz w:val="24"/>
          <w:szCs w:val="24"/>
        </w:rPr>
        <w:t>(décrire)</w:t>
      </w:r>
      <w:r w:rsidR="0066754E" w:rsidRPr="00D87002">
        <w:rPr>
          <w:rFonts w:ascii="Times New Roman" w:hAnsi="Times New Roman"/>
          <w:sz w:val="24"/>
          <w:szCs w:val="24"/>
        </w:rPr>
        <w:t xml:space="preserve"> </w:t>
      </w:r>
    </w:p>
    <w:p w:rsidR="00ED4691" w:rsidRDefault="00ED4691" w:rsidP="00116EB0">
      <w:pPr>
        <w:jc w:val="both"/>
        <w:rPr>
          <w:rFonts w:ascii="Times New Roman" w:hAnsi="Times New Roman"/>
          <w:i/>
          <w:sz w:val="24"/>
          <w:szCs w:val="24"/>
        </w:rPr>
      </w:pPr>
    </w:p>
    <w:p w:rsidR="00F02F1E" w:rsidRPr="00B9563A" w:rsidRDefault="00857CDE" w:rsidP="00116EB0">
      <w:pPr>
        <w:jc w:val="both"/>
      </w:pPr>
      <w:r>
        <w:rPr>
          <w:rFonts w:ascii="Times New Roman" w:hAnsi="Times New Roman"/>
          <w:i/>
          <w:sz w:val="24"/>
          <w:szCs w:val="24"/>
        </w:rPr>
        <w:t>Lieu, da</w:t>
      </w:r>
      <w:r w:rsidR="006568DD">
        <w:rPr>
          <w:rFonts w:ascii="Times New Roman" w:hAnsi="Times New Roman"/>
          <w:i/>
          <w:sz w:val="24"/>
          <w:szCs w:val="24"/>
        </w:rPr>
        <w:t>te</w:t>
      </w:r>
      <w:r w:rsidR="00F3684E">
        <w:rPr>
          <w:rFonts w:ascii="Times New Roman" w:hAnsi="Times New Roman"/>
          <w:i/>
          <w:sz w:val="24"/>
          <w:szCs w:val="24"/>
        </w:rPr>
        <w:t xml:space="preserve"> et signature</w:t>
      </w:r>
    </w:p>
    <w:sectPr w:rsidR="00F02F1E" w:rsidRPr="00B9563A" w:rsidSect="005B08D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567" w:footer="567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E45" w:rsidRDefault="00D35E45" w:rsidP="002302FE">
      <w:pPr>
        <w:spacing w:after="0" w:line="240" w:lineRule="auto"/>
      </w:pPr>
      <w:r>
        <w:separator/>
      </w:r>
    </w:p>
  </w:endnote>
  <w:endnote w:type="continuationSeparator" w:id="0">
    <w:p w:rsidR="00D35E45" w:rsidRDefault="00D35E45" w:rsidP="0023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YInterstate Light">
    <w:altName w:val="Times New Roman"/>
    <w:charset w:val="00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YInterstate">
    <w:altName w:val="Corbel"/>
    <w:charset w:val="00"/>
    <w:family w:val="auto"/>
    <w:pitch w:val="variable"/>
    <w:sig w:usb0="00000001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0F" w:rsidRPr="006C17AC" w:rsidRDefault="0090580F" w:rsidP="00412C8C">
    <w:pPr>
      <w:pStyle w:val="Pieddepage"/>
      <w:rPr>
        <w:rFonts w:ascii="Times New Roman" w:hAnsi="Times New Roman"/>
      </w:rPr>
    </w:pPr>
    <w:r>
      <w:tab/>
    </w:r>
    <w:r w:rsidR="00383F9F" w:rsidRPr="006C17AC">
      <w:rPr>
        <w:rStyle w:val="Numrodepage"/>
        <w:rFonts w:ascii="Times New Roman" w:hAnsi="Times New Roman"/>
      </w:rPr>
      <w:fldChar w:fldCharType="begin"/>
    </w:r>
    <w:r w:rsidRPr="006C17AC">
      <w:rPr>
        <w:rStyle w:val="Numrodepage"/>
        <w:rFonts w:ascii="Times New Roman" w:hAnsi="Times New Roman"/>
      </w:rPr>
      <w:instrText xml:space="preserve"> PAGE </w:instrText>
    </w:r>
    <w:r w:rsidR="00383F9F" w:rsidRPr="006C17AC">
      <w:rPr>
        <w:rStyle w:val="Numrodepage"/>
        <w:rFonts w:ascii="Times New Roman" w:hAnsi="Times New Roman"/>
      </w:rPr>
      <w:fldChar w:fldCharType="separate"/>
    </w:r>
    <w:r w:rsidR="00384DB5">
      <w:rPr>
        <w:rStyle w:val="Numrodepage"/>
        <w:rFonts w:ascii="Times New Roman" w:hAnsi="Times New Roman"/>
        <w:noProof/>
      </w:rPr>
      <w:t>4</w:t>
    </w:r>
    <w:r w:rsidR="00383F9F" w:rsidRPr="006C17AC">
      <w:rPr>
        <w:rStyle w:val="Numrodepage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308708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C17AC" w:rsidRPr="006C17AC" w:rsidRDefault="006C17AC">
        <w:pPr>
          <w:pStyle w:val="Pieddepage"/>
          <w:jc w:val="right"/>
          <w:rPr>
            <w:rFonts w:ascii="Times New Roman" w:hAnsi="Times New Roman"/>
          </w:rPr>
        </w:pPr>
        <w:r w:rsidRPr="006C17AC">
          <w:rPr>
            <w:rFonts w:ascii="Times New Roman" w:hAnsi="Times New Roman"/>
          </w:rPr>
          <w:fldChar w:fldCharType="begin"/>
        </w:r>
        <w:r w:rsidRPr="006C17AC">
          <w:rPr>
            <w:rFonts w:ascii="Times New Roman" w:hAnsi="Times New Roman"/>
          </w:rPr>
          <w:instrText>PAGE   \* MERGEFORMAT</w:instrText>
        </w:r>
        <w:r w:rsidRPr="006C17AC">
          <w:rPr>
            <w:rFonts w:ascii="Times New Roman" w:hAnsi="Times New Roman"/>
          </w:rPr>
          <w:fldChar w:fldCharType="separate"/>
        </w:r>
        <w:r w:rsidR="00384DB5">
          <w:rPr>
            <w:rFonts w:ascii="Times New Roman" w:hAnsi="Times New Roman"/>
            <w:noProof/>
          </w:rPr>
          <w:t>1</w:t>
        </w:r>
        <w:r w:rsidRPr="006C17AC">
          <w:rPr>
            <w:rFonts w:ascii="Times New Roman" w:hAnsi="Times New Roman"/>
          </w:rPr>
          <w:fldChar w:fldCharType="end"/>
        </w:r>
      </w:p>
    </w:sdtContent>
  </w:sdt>
  <w:p w:rsidR="006C17AC" w:rsidRDefault="006C17A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E45" w:rsidRDefault="00D35E45" w:rsidP="002302FE">
      <w:pPr>
        <w:spacing w:after="0" w:line="240" w:lineRule="auto"/>
      </w:pPr>
      <w:r>
        <w:separator/>
      </w:r>
    </w:p>
  </w:footnote>
  <w:footnote w:type="continuationSeparator" w:id="0">
    <w:p w:rsidR="00D35E45" w:rsidRDefault="00D35E45" w:rsidP="002302FE">
      <w:pPr>
        <w:spacing w:after="0" w:line="240" w:lineRule="auto"/>
      </w:pPr>
      <w:r>
        <w:continuationSeparator/>
      </w:r>
    </w:p>
  </w:footnote>
  <w:footnote w:id="1">
    <w:p w:rsidR="00E30966" w:rsidRPr="00A32CAA" w:rsidRDefault="00E30966" w:rsidP="00CE2AFE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A32CAA">
        <w:rPr>
          <w:rStyle w:val="Appelnotedebasdep"/>
          <w:rFonts w:ascii="Times New Roman" w:hAnsi="Times New Roman"/>
          <w:szCs w:val="18"/>
        </w:rPr>
        <w:footnoteRef/>
      </w:r>
      <w:r w:rsidRPr="00A32CAA">
        <w:rPr>
          <w:rFonts w:ascii="Times New Roman" w:hAnsi="Times New Roman"/>
          <w:szCs w:val="18"/>
        </w:rPr>
        <w:t xml:space="preserve"> </w:t>
      </w:r>
      <w:r w:rsidR="0064678B">
        <w:rPr>
          <w:rFonts w:ascii="Times New Roman" w:hAnsi="Times New Roman"/>
          <w:szCs w:val="18"/>
        </w:rPr>
        <w:t>A adapter dans le c</w:t>
      </w:r>
      <w:r w:rsidRPr="00A32CAA">
        <w:rPr>
          <w:rFonts w:ascii="Times New Roman" w:hAnsi="Times New Roman"/>
          <w:szCs w:val="18"/>
        </w:rPr>
        <w:t>as où un membre du réseau est désigné OTI : Rapport de l’organisme tiers indépendant sur les informations sociales, environnementales et sociétales [</w:t>
      </w:r>
      <w:r w:rsidRPr="00A32CAA">
        <w:rPr>
          <w:rFonts w:ascii="Times New Roman" w:hAnsi="Times New Roman"/>
          <w:i/>
          <w:szCs w:val="18"/>
        </w:rPr>
        <w:t>le cas échéant</w:t>
      </w:r>
      <w:r w:rsidRPr="00A32CAA">
        <w:rPr>
          <w:rFonts w:ascii="Times New Roman" w:hAnsi="Times New Roman"/>
          <w:szCs w:val="18"/>
        </w:rPr>
        <w:t xml:space="preserve"> : consolidées] figurant dans le rapport de gestion</w:t>
      </w:r>
    </w:p>
  </w:footnote>
  <w:footnote w:id="2">
    <w:p w:rsidR="00067E50" w:rsidRPr="00A32CAA" w:rsidRDefault="00067E50" w:rsidP="00CE2AFE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A32CAA">
        <w:rPr>
          <w:rStyle w:val="Appelnotedebasdep"/>
          <w:rFonts w:ascii="Times New Roman" w:hAnsi="Times New Roman"/>
          <w:szCs w:val="18"/>
        </w:rPr>
        <w:footnoteRef/>
      </w:r>
      <w:r w:rsidRPr="00A32CAA">
        <w:rPr>
          <w:rFonts w:ascii="Times New Roman" w:hAnsi="Times New Roman"/>
          <w:szCs w:val="18"/>
        </w:rPr>
        <w:t xml:space="preserve"> </w:t>
      </w:r>
      <w:r w:rsidR="0064678B">
        <w:rPr>
          <w:rFonts w:ascii="Times New Roman" w:hAnsi="Times New Roman"/>
          <w:szCs w:val="18"/>
        </w:rPr>
        <w:t>A adapter dans le c</w:t>
      </w:r>
      <w:r w:rsidRPr="00A32CAA">
        <w:rPr>
          <w:rFonts w:ascii="Times New Roman" w:hAnsi="Times New Roman"/>
          <w:szCs w:val="18"/>
        </w:rPr>
        <w:t>as où un membre du réseau est désigné OTI : En notre qualité d’organisme tiers indépendant,  accrédité par le COFRAC sous le numéro</w:t>
      </w:r>
      <w:r w:rsidR="0064678B">
        <w:rPr>
          <w:rFonts w:ascii="Times New Roman" w:hAnsi="Times New Roman"/>
          <w:szCs w:val="18"/>
        </w:rPr>
        <w:t xml:space="preserve"> </w:t>
      </w:r>
      <w:r w:rsidRPr="00A32CAA">
        <w:rPr>
          <w:rFonts w:ascii="Times New Roman" w:hAnsi="Times New Roman"/>
          <w:szCs w:val="18"/>
        </w:rPr>
        <w:t>X et membre du réseau … d</w:t>
      </w:r>
      <w:r w:rsidR="00A4118E" w:rsidRPr="00A32CAA">
        <w:rPr>
          <w:rFonts w:ascii="Times New Roman" w:hAnsi="Times New Roman"/>
          <w:szCs w:val="18"/>
        </w:rPr>
        <w:t>u</w:t>
      </w:r>
      <w:r w:rsidR="00364DD5" w:rsidRPr="00A32CAA">
        <w:rPr>
          <w:rFonts w:ascii="Times New Roman" w:hAnsi="Times New Roman"/>
          <w:szCs w:val="18"/>
        </w:rPr>
        <w:t xml:space="preserve"> </w:t>
      </w:r>
      <w:r w:rsidRPr="00A32CAA">
        <w:rPr>
          <w:rFonts w:ascii="Times New Roman" w:hAnsi="Times New Roman"/>
          <w:szCs w:val="18"/>
        </w:rPr>
        <w:t>commissaire aux comptes</w:t>
      </w:r>
      <w:r w:rsidR="00A4118E" w:rsidRPr="00A32CAA">
        <w:rPr>
          <w:rFonts w:ascii="Times New Roman" w:hAnsi="Times New Roman"/>
          <w:szCs w:val="18"/>
        </w:rPr>
        <w:t xml:space="preserve"> de la société</w:t>
      </w:r>
      <w:r w:rsidRPr="00A32CAA">
        <w:rPr>
          <w:rFonts w:ascii="Times New Roman" w:hAnsi="Times New Roman"/>
          <w:szCs w:val="18"/>
        </w:rPr>
        <w:t>, nous vous présentons…</w:t>
      </w:r>
    </w:p>
  </w:footnote>
  <w:footnote w:id="3">
    <w:p w:rsidR="000A3EF5" w:rsidRPr="00A32CAA" w:rsidRDefault="000A3EF5" w:rsidP="00CE2AFE">
      <w:pPr>
        <w:pStyle w:val="Commentaire"/>
        <w:spacing w:after="0"/>
        <w:jc w:val="both"/>
        <w:rPr>
          <w:rFonts w:ascii="Times New Roman" w:hAnsi="Times New Roman"/>
          <w:sz w:val="18"/>
          <w:szCs w:val="18"/>
        </w:rPr>
      </w:pPr>
      <w:r w:rsidRPr="00A32CAA">
        <w:rPr>
          <w:rStyle w:val="Appelnotedebasdep"/>
          <w:rFonts w:ascii="Times New Roman" w:hAnsi="Times New Roman"/>
          <w:sz w:val="18"/>
          <w:szCs w:val="18"/>
        </w:rPr>
        <w:footnoteRef/>
      </w:r>
      <w:r w:rsidRPr="00A32CAA">
        <w:rPr>
          <w:rFonts w:ascii="Times New Roman" w:hAnsi="Times New Roman"/>
          <w:sz w:val="18"/>
          <w:szCs w:val="18"/>
        </w:rPr>
        <w:t xml:space="preserve"> Ou pour la première année : « dont la recevabilité de la demande d’accréditation a été admise par le COFRAC » (article 3 de l’arrêté du 13 mai 2013)</w:t>
      </w:r>
      <w:r w:rsidR="009E108F" w:rsidRPr="00A32CAA">
        <w:rPr>
          <w:rFonts w:ascii="Times New Roman" w:hAnsi="Times New Roman"/>
          <w:sz w:val="18"/>
          <w:szCs w:val="18"/>
        </w:rPr>
        <w:t>. Le a) de l’article A</w:t>
      </w:r>
      <w:r w:rsidR="00EC197E" w:rsidRPr="00A32CAA">
        <w:rPr>
          <w:rFonts w:ascii="Times New Roman" w:hAnsi="Times New Roman"/>
          <w:sz w:val="18"/>
          <w:szCs w:val="18"/>
        </w:rPr>
        <w:t>.</w:t>
      </w:r>
      <w:r w:rsidR="009E108F" w:rsidRPr="00A32CAA">
        <w:rPr>
          <w:rFonts w:ascii="Times New Roman" w:hAnsi="Times New Roman"/>
          <w:sz w:val="18"/>
          <w:szCs w:val="18"/>
        </w:rPr>
        <w:t xml:space="preserve">225-4 </w:t>
      </w:r>
      <w:r w:rsidR="003F22D5">
        <w:rPr>
          <w:rFonts w:ascii="Times New Roman" w:hAnsi="Times New Roman"/>
          <w:sz w:val="18"/>
          <w:szCs w:val="18"/>
        </w:rPr>
        <w:t xml:space="preserve">du code de commerce </w:t>
      </w:r>
      <w:r w:rsidR="009E108F" w:rsidRPr="00A32CAA">
        <w:rPr>
          <w:rFonts w:ascii="Times New Roman" w:hAnsi="Times New Roman"/>
          <w:sz w:val="18"/>
          <w:szCs w:val="18"/>
        </w:rPr>
        <w:t>précise que l’OTI doit présenter dans son rapport la preuve de son accréditation</w:t>
      </w:r>
    </w:p>
  </w:footnote>
  <w:footnote w:id="4">
    <w:p w:rsidR="00A726B3" w:rsidRPr="00A32CAA" w:rsidRDefault="00A726B3" w:rsidP="00CE2AFE">
      <w:pPr>
        <w:pStyle w:val="Notedebasdepage"/>
        <w:jc w:val="both"/>
        <w:rPr>
          <w:rFonts w:ascii="Times New Roman" w:hAnsi="Times New Roman"/>
          <w:szCs w:val="18"/>
        </w:rPr>
      </w:pPr>
      <w:r w:rsidRPr="00A32CAA">
        <w:rPr>
          <w:rStyle w:val="Appelnotedebasdep"/>
          <w:rFonts w:ascii="Times New Roman" w:hAnsi="Times New Roman"/>
          <w:szCs w:val="18"/>
        </w:rPr>
        <w:footnoteRef/>
      </w:r>
      <w:r w:rsidRPr="00A32CAA">
        <w:rPr>
          <w:rFonts w:ascii="Times New Roman" w:hAnsi="Times New Roman"/>
          <w:szCs w:val="18"/>
        </w:rPr>
        <w:t xml:space="preserve"> Une fois l’accréditation obtenue, rajouter en note de bas de page : « dont la portée est disponible sur le site www.cofrac.fr »</w:t>
      </w:r>
    </w:p>
  </w:footnote>
  <w:footnote w:id="5">
    <w:p w:rsidR="005B7373" w:rsidRPr="00A32CAA" w:rsidRDefault="005B7373" w:rsidP="00CE2AFE">
      <w:pPr>
        <w:pStyle w:val="Notedebasdepage"/>
        <w:jc w:val="both"/>
        <w:rPr>
          <w:rFonts w:ascii="Times New Roman" w:hAnsi="Times New Roman"/>
          <w:szCs w:val="18"/>
        </w:rPr>
      </w:pPr>
      <w:r w:rsidRPr="00A32CAA">
        <w:rPr>
          <w:rStyle w:val="Appelnotedebasdep"/>
          <w:rFonts w:ascii="Times New Roman" w:hAnsi="Times New Roman"/>
          <w:szCs w:val="18"/>
        </w:rPr>
        <w:footnoteRef/>
      </w:r>
      <w:r w:rsidRPr="00A32CAA">
        <w:rPr>
          <w:rFonts w:ascii="Times New Roman" w:hAnsi="Times New Roman"/>
          <w:szCs w:val="18"/>
        </w:rPr>
        <w:t xml:space="preserve"> A adapter selon la terminologie utilisée par l’entité</w:t>
      </w:r>
    </w:p>
  </w:footnote>
  <w:footnote w:id="6">
    <w:p w:rsidR="00C94833" w:rsidRPr="00A32CAA" w:rsidRDefault="00C94833" w:rsidP="003F22D5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A32CAA">
        <w:rPr>
          <w:rStyle w:val="Appelnotedebasdep"/>
          <w:rFonts w:ascii="Times New Roman" w:hAnsi="Times New Roman"/>
          <w:szCs w:val="18"/>
        </w:rPr>
        <w:footnoteRef/>
      </w:r>
      <w:r w:rsidRPr="00A32CAA">
        <w:rPr>
          <w:rFonts w:ascii="Times New Roman" w:hAnsi="Times New Roman"/>
          <w:szCs w:val="18"/>
        </w:rPr>
        <w:t xml:space="preserve"> Lorsque </w:t>
      </w:r>
      <w:r w:rsidR="003F22D5">
        <w:rPr>
          <w:rFonts w:ascii="Times New Roman" w:hAnsi="Times New Roman"/>
          <w:szCs w:val="18"/>
        </w:rPr>
        <w:t>l’</w:t>
      </w:r>
      <w:r w:rsidRPr="00A32CAA">
        <w:rPr>
          <w:rFonts w:ascii="Times New Roman" w:hAnsi="Times New Roman"/>
          <w:szCs w:val="18"/>
        </w:rPr>
        <w:t>ISAE 3000</w:t>
      </w:r>
      <w:r w:rsidR="00AB21B3">
        <w:rPr>
          <w:rFonts w:ascii="Times New Roman" w:hAnsi="Times New Roman"/>
          <w:szCs w:val="18"/>
        </w:rPr>
        <w:t xml:space="preserve"> </w:t>
      </w:r>
      <w:r w:rsidR="003F22D5" w:rsidRPr="003F22D5">
        <w:rPr>
          <w:rFonts w:ascii="Times New Roman" w:hAnsi="Times New Roman"/>
          <w:szCs w:val="18"/>
        </w:rPr>
        <w:t xml:space="preserve">– </w:t>
      </w:r>
      <w:r w:rsidR="003F22D5" w:rsidRPr="003F22D5">
        <w:rPr>
          <w:rFonts w:ascii="Times New Roman" w:hAnsi="Times New Roman"/>
          <w:i/>
          <w:szCs w:val="18"/>
        </w:rPr>
        <w:t xml:space="preserve">Assurance engagements other than audits or reviews of historical </w:t>
      </w:r>
      <w:r w:rsidR="00E835C8">
        <w:rPr>
          <w:rFonts w:ascii="Times New Roman" w:hAnsi="Times New Roman"/>
          <w:i/>
          <w:szCs w:val="18"/>
        </w:rPr>
        <w:t xml:space="preserve">financial </w:t>
      </w:r>
      <w:r w:rsidR="003F22D5" w:rsidRPr="003F22D5">
        <w:rPr>
          <w:rFonts w:ascii="Times New Roman" w:hAnsi="Times New Roman"/>
          <w:i/>
          <w:szCs w:val="18"/>
        </w:rPr>
        <w:t>information</w:t>
      </w:r>
      <w:r w:rsidRPr="00A32CAA">
        <w:rPr>
          <w:rFonts w:ascii="Times New Roman" w:hAnsi="Times New Roman"/>
          <w:szCs w:val="18"/>
        </w:rPr>
        <w:t xml:space="preserve"> est mentionnée dans le rapport</w:t>
      </w:r>
      <w:r w:rsidR="003F22D5">
        <w:rPr>
          <w:rFonts w:ascii="Times New Roman" w:hAnsi="Times New Roman"/>
          <w:szCs w:val="18"/>
        </w:rPr>
        <w:t xml:space="preserve"> </w:t>
      </w:r>
      <w:r w:rsidR="00E835C8">
        <w:rPr>
          <w:rFonts w:ascii="Times New Roman" w:hAnsi="Times New Roman"/>
          <w:szCs w:val="18"/>
        </w:rPr>
        <w:t>de l’</w:t>
      </w:r>
      <w:r w:rsidR="003F22D5">
        <w:rPr>
          <w:rFonts w:ascii="Times New Roman" w:hAnsi="Times New Roman"/>
          <w:szCs w:val="18"/>
        </w:rPr>
        <w:t xml:space="preserve">OTI </w:t>
      </w:r>
      <w:r w:rsidR="00446636">
        <w:rPr>
          <w:rFonts w:ascii="Times New Roman" w:hAnsi="Times New Roman"/>
          <w:szCs w:val="18"/>
        </w:rPr>
        <w:t>ou lorsque souhaité par l’entité</w:t>
      </w:r>
    </w:p>
  </w:footnote>
  <w:footnote w:id="7">
    <w:p w:rsidR="00663A53" w:rsidRPr="00A32CAA" w:rsidRDefault="00663A53" w:rsidP="00CE2AFE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A32CAA">
        <w:rPr>
          <w:rStyle w:val="Appelnotedebasdep"/>
          <w:rFonts w:ascii="Times New Roman" w:hAnsi="Times New Roman"/>
          <w:szCs w:val="18"/>
        </w:rPr>
        <w:footnoteRef/>
      </w:r>
      <w:r w:rsidR="003F22D5">
        <w:rPr>
          <w:rFonts w:ascii="Times New Roman" w:hAnsi="Times New Roman"/>
          <w:szCs w:val="18"/>
        </w:rPr>
        <w:t xml:space="preserve"> </w:t>
      </w:r>
      <w:r w:rsidR="00376D3C">
        <w:rPr>
          <w:rFonts w:ascii="Times New Roman" w:hAnsi="Times New Roman"/>
          <w:szCs w:val="18"/>
        </w:rPr>
        <w:t>A adapter dans le c</w:t>
      </w:r>
      <w:r w:rsidR="00376D3C" w:rsidRPr="00A32CAA">
        <w:rPr>
          <w:rFonts w:ascii="Times New Roman" w:hAnsi="Times New Roman"/>
          <w:szCs w:val="18"/>
        </w:rPr>
        <w:t>as</w:t>
      </w:r>
      <w:r w:rsidR="003F22D5" w:rsidRPr="00A32CAA">
        <w:rPr>
          <w:rFonts w:ascii="Times New Roman" w:hAnsi="Times New Roman"/>
          <w:szCs w:val="18"/>
        </w:rPr>
        <w:t xml:space="preserve"> où un membre du réseau est désigné OTI</w:t>
      </w:r>
      <w:r w:rsidR="00B16155" w:rsidRPr="00A32CAA">
        <w:rPr>
          <w:rFonts w:ascii="Times New Roman" w:hAnsi="Times New Roman"/>
          <w:szCs w:val="18"/>
        </w:rPr>
        <w:t> : « normes professionnelles »</w:t>
      </w:r>
    </w:p>
  </w:footnote>
  <w:footnote w:id="8">
    <w:p w:rsidR="003F22D5" w:rsidRDefault="003F22D5" w:rsidP="003F22D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376D3C">
        <w:t xml:space="preserve">A adapter dans le </w:t>
      </w:r>
      <w:r w:rsidR="00376D3C">
        <w:rPr>
          <w:rFonts w:ascii="Times New Roman" w:hAnsi="Times New Roman"/>
          <w:szCs w:val="18"/>
        </w:rPr>
        <w:t>c</w:t>
      </w:r>
      <w:r w:rsidRPr="0021596A">
        <w:rPr>
          <w:rFonts w:ascii="Times New Roman" w:hAnsi="Times New Roman"/>
          <w:szCs w:val="18"/>
        </w:rPr>
        <w:t>as où un membre du réseau est désigné OTI :</w:t>
      </w:r>
      <w:r>
        <w:rPr>
          <w:rFonts w:ascii="Times New Roman" w:hAnsi="Times New Roman"/>
          <w:szCs w:val="18"/>
        </w:rPr>
        <w:t xml:space="preserve"> Responsabilité de l’organisme tiers indépendant</w:t>
      </w:r>
    </w:p>
  </w:footnote>
  <w:footnote w:id="9">
    <w:p w:rsidR="0055086C" w:rsidRPr="00A32CAA" w:rsidRDefault="0055086C" w:rsidP="00CE2AFE">
      <w:pPr>
        <w:pStyle w:val="Notedebasdepage"/>
        <w:jc w:val="both"/>
        <w:rPr>
          <w:rFonts w:ascii="Times New Roman" w:hAnsi="Times New Roman"/>
          <w:szCs w:val="18"/>
        </w:rPr>
      </w:pPr>
      <w:r w:rsidRPr="00A32CAA">
        <w:rPr>
          <w:rStyle w:val="Appelnotedebasdep"/>
          <w:rFonts w:ascii="Times New Roman" w:hAnsi="Times New Roman"/>
          <w:szCs w:val="18"/>
        </w:rPr>
        <w:footnoteRef/>
      </w:r>
      <w:r w:rsidRPr="00A32CAA">
        <w:rPr>
          <w:rFonts w:ascii="Times New Roman" w:hAnsi="Times New Roman"/>
          <w:szCs w:val="18"/>
        </w:rPr>
        <w:t xml:space="preserve"> Signataire(s) compris et intervenant(s) impliqué(s) de manière significative</w:t>
      </w:r>
    </w:p>
  </w:footnote>
  <w:footnote w:id="10">
    <w:p w:rsidR="00B04D94" w:rsidRPr="00A32CAA" w:rsidRDefault="00B04D94" w:rsidP="00CE2AFE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A32CAA">
        <w:rPr>
          <w:rStyle w:val="Appelnotedebasdep"/>
          <w:rFonts w:ascii="Times New Roman" w:hAnsi="Times New Roman"/>
          <w:szCs w:val="18"/>
        </w:rPr>
        <w:footnoteRef/>
      </w:r>
      <w:r w:rsidR="003C2A9C">
        <w:rPr>
          <w:rFonts w:ascii="Times New Roman" w:hAnsi="Times New Roman"/>
          <w:szCs w:val="18"/>
        </w:rPr>
        <w:t xml:space="preserve"> </w:t>
      </w:r>
      <w:r w:rsidR="00376D3C">
        <w:rPr>
          <w:rFonts w:ascii="Times New Roman" w:hAnsi="Times New Roman"/>
          <w:szCs w:val="18"/>
        </w:rPr>
        <w:t>A adapter dans le c</w:t>
      </w:r>
      <w:r w:rsidR="00364370" w:rsidRPr="0021596A">
        <w:rPr>
          <w:rFonts w:ascii="Times New Roman" w:hAnsi="Times New Roman"/>
          <w:szCs w:val="18"/>
        </w:rPr>
        <w:t>as où un membre du réseau est désigné OTI</w:t>
      </w:r>
      <w:r w:rsidRPr="00A32CAA">
        <w:rPr>
          <w:rFonts w:ascii="Times New Roman" w:hAnsi="Times New Roman"/>
          <w:szCs w:val="18"/>
        </w:rPr>
        <w:t>: « normes professionnelles »</w:t>
      </w:r>
    </w:p>
  </w:footnote>
  <w:footnote w:id="11">
    <w:p w:rsidR="00916D69" w:rsidRPr="00A32CAA" w:rsidRDefault="00916D69" w:rsidP="00CE2AFE">
      <w:pPr>
        <w:pStyle w:val="Notedebasdepage"/>
        <w:jc w:val="both"/>
        <w:rPr>
          <w:rFonts w:ascii="Times New Roman" w:hAnsi="Times New Roman"/>
          <w:szCs w:val="18"/>
          <w:lang w:val="en-US"/>
        </w:rPr>
      </w:pPr>
      <w:r w:rsidRPr="00A32CAA">
        <w:rPr>
          <w:rStyle w:val="Appelnotedebasdep"/>
          <w:rFonts w:ascii="Times New Roman" w:hAnsi="Times New Roman"/>
          <w:szCs w:val="18"/>
        </w:rPr>
        <w:footnoteRef/>
      </w:r>
      <w:r w:rsidRPr="00A32CAA">
        <w:rPr>
          <w:rFonts w:ascii="Times New Roman" w:hAnsi="Times New Roman"/>
          <w:szCs w:val="18"/>
          <w:lang w:val="en-US"/>
        </w:rPr>
        <w:t xml:space="preserve"> ISAE 3000 – </w:t>
      </w:r>
      <w:r w:rsidRPr="00A32CAA">
        <w:rPr>
          <w:rFonts w:ascii="Times New Roman" w:hAnsi="Times New Roman"/>
          <w:i/>
          <w:szCs w:val="18"/>
          <w:lang w:val="en-US"/>
        </w:rPr>
        <w:t xml:space="preserve">Assurance engagements other than audits or reviews of historical </w:t>
      </w:r>
      <w:r w:rsidR="00E835C8">
        <w:rPr>
          <w:rFonts w:ascii="Times New Roman" w:hAnsi="Times New Roman"/>
          <w:i/>
          <w:szCs w:val="18"/>
          <w:lang w:val="en-US"/>
        </w:rPr>
        <w:t xml:space="preserve">financial </w:t>
      </w:r>
      <w:r w:rsidRPr="00A32CAA">
        <w:rPr>
          <w:rFonts w:ascii="Times New Roman" w:hAnsi="Times New Roman"/>
          <w:i/>
          <w:szCs w:val="18"/>
          <w:lang w:val="en-US"/>
        </w:rPr>
        <w:t>information</w:t>
      </w:r>
      <w:r w:rsidRPr="00A32CAA">
        <w:rPr>
          <w:rFonts w:ascii="Times New Roman" w:hAnsi="Times New Roman"/>
          <w:szCs w:val="18"/>
          <w:lang w:val="en-US"/>
        </w:rPr>
        <w:t xml:space="preserve"> </w:t>
      </w:r>
    </w:p>
  </w:footnote>
  <w:footnote w:id="12">
    <w:p w:rsidR="009018E2" w:rsidRPr="00A32CAA" w:rsidRDefault="009018E2" w:rsidP="00CE2AFE">
      <w:pPr>
        <w:pStyle w:val="Notedebasdepage"/>
        <w:jc w:val="both"/>
        <w:rPr>
          <w:rFonts w:ascii="Times New Roman" w:hAnsi="Times New Roman"/>
          <w:szCs w:val="18"/>
        </w:rPr>
      </w:pPr>
      <w:r w:rsidRPr="00A32CAA">
        <w:rPr>
          <w:rStyle w:val="Appelnotedebasdep"/>
          <w:rFonts w:ascii="Times New Roman" w:hAnsi="Times New Roman"/>
          <w:szCs w:val="18"/>
        </w:rPr>
        <w:footnoteRef/>
      </w:r>
      <w:r w:rsidRPr="00A32CAA">
        <w:rPr>
          <w:rFonts w:ascii="Times New Roman" w:hAnsi="Times New Roman"/>
          <w:szCs w:val="18"/>
        </w:rPr>
        <w:t xml:space="preserve"> </w:t>
      </w:r>
      <w:r w:rsidR="00446636">
        <w:rPr>
          <w:rFonts w:ascii="Times New Roman" w:hAnsi="Times New Roman"/>
          <w:szCs w:val="18"/>
        </w:rPr>
        <w:t>Lorsque</w:t>
      </w:r>
      <w:r w:rsidRPr="00A32CAA">
        <w:rPr>
          <w:rFonts w:ascii="Times New Roman" w:hAnsi="Times New Roman"/>
          <w:szCs w:val="18"/>
        </w:rPr>
        <w:t xml:space="preserve"> </w:t>
      </w:r>
      <w:r w:rsidR="003F22D5">
        <w:rPr>
          <w:rFonts w:ascii="Times New Roman" w:hAnsi="Times New Roman"/>
          <w:szCs w:val="18"/>
        </w:rPr>
        <w:t>l’</w:t>
      </w:r>
      <w:r w:rsidRPr="00A32CAA">
        <w:rPr>
          <w:rFonts w:ascii="Times New Roman" w:hAnsi="Times New Roman"/>
          <w:szCs w:val="18"/>
        </w:rPr>
        <w:t>ISAE 3000</w:t>
      </w:r>
      <w:r w:rsidR="003F22D5">
        <w:rPr>
          <w:rFonts w:ascii="Times New Roman" w:hAnsi="Times New Roman"/>
          <w:szCs w:val="18"/>
        </w:rPr>
        <w:t xml:space="preserve"> </w:t>
      </w:r>
      <w:r w:rsidR="00D04B09">
        <w:rPr>
          <w:rFonts w:ascii="Times New Roman" w:hAnsi="Times New Roman"/>
          <w:szCs w:val="18"/>
        </w:rPr>
        <w:t xml:space="preserve">est mentionnée </w:t>
      </w:r>
      <w:r w:rsidR="003F22D5">
        <w:rPr>
          <w:rFonts w:ascii="Times New Roman" w:hAnsi="Times New Roman"/>
          <w:szCs w:val="18"/>
        </w:rPr>
        <w:t xml:space="preserve">dans le rapport </w:t>
      </w:r>
      <w:r w:rsidR="00E835C8">
        <w:rPr>
          <w:rFonts w:ascii="Times New Roman" w:hAnsi="Times New Roman"/>
          <w:szCs w:val="18"/>
        </w:rPr>
        <w:t>de l’</w:t>
      </w:r>
      <w:r w:rsidR="003F22D5">
        <w:rPr>
          <w:rFonts w:ascii="Times New Roman" w:hAnsi="Times New Roman"/>
          <w:szCs w:val="18"/>
        </w:rPr>
        <w:t>OT</w:t>
      </w:r>
      <w:r w:rsidR="00D04B09">
        <w:rPr>
          <w:rFonts w:ascii="Times New Roman" w:hAnsi="Times New Roman"/>
          <w:szCs w:val="18"/>
        </w:rPr>
        <w:t>I</w:t>
      </w:r>
    </w:p>
  </w:footnote>
  <w:footnote w:id="13">
    <w:p w:rsidR="00A73C40" w:rsidRPr="00A32CAA" w:rsidRDefault="00A73C40" w:rsidP="00B715E0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A32CAA">
        <w:rPr>
          <w:rStyle w:val="Appelnotedebasdep"/>
          <w:rFonts w:ascii="Times New Roman" w:hAnsi="Times New Roman"/>
          <w:szCs w:val="18"/>
        </w:rPr>
        <w:footnoteRef/>
      </w:r>
      <w:r w:rsidRPr="00A32CAA">
        <w:rPr>
          <w:rFonts w:ascii="Times New Roman" w:hAnsi="Times New Roman"/>
          <w:szCs w:val="18"/>
        </w:rPr>
        <w:t xml:space="preserve"> Dans le cas où l’entreprise s’inscrit </w:t>
      </w:r>
      <w:r w:rsidR="007976C7" w:rsidRPr="00A32CAA">
        <w:rPr>
          <w:rFonts w:ascii="Times New Roman" w:hAnsi="Times New Roman"/>
          <w:szCs w:val="18"/>
        </w:rPr>
        <w:t>dans</w:t>
      </w:r>
      <w:r w:rsidRPr="00A32CAA">
        <w:rPr>
          <w:rFonts w:ascii="Times New Roman" w:hAnsi="Times New Roman"/>
          <w:szCs w:val="18"/>
        </w:rPr>
        <w:t xml:space="preserve"> une démarche de progrès décrite dans la note méthodologique</w:t>
      </w:r>
      <w:r w:rsidR="00B715E0" w:rsidRPr="00A32CAA">
        <w:rPr>
          <w:rFonts w:ascii="Times New Roman" w:hAnsi="Times New Roman"/>
          <w:szCs w:val="18"/>
        </w:rPr>
        <w:t xml:space="preserve">. Les limites méthodologiques </w:t>
      </w:r>
      <w:r w:rsidR="00366DFB" w:rsidRPr="00A32CAA">
        <w:rPr>
          <w:rFonts w:ascii="Times New Roman" w:hAnsi="Times New Roman"/>
          <w:szCs w:val="18"/>
        </w:rPr>
        <w:t xml:space="preserve">peuvent être acceptables </w:t>
      </w:r>
      <w:r w:rsidR="00B715E0" w:rsidRPr="00A32CAA">
        <w:rPr>
          <w:rFonts w:ascii="Times New Roman" w:hAnsi="Times New Roman"/>
          <w:szCs w:val="18"/>
        </w:rPr>
        <w:t>pour autant qu’elles ne concernent pas des informations, entités, sites ou divisions significatifs</w:t>
      </w:r>
    </w:p>
  </w:footnote>
  <w:footnote w:id="14">
    <w:p w:rsidR="00B715E0" w:rsidRPr="00A32CAA" w:rsidRDefault="00B715E0" w:rsidP="00B715E0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A32CAA">
        <w:rPr>
          <w:rStyle w:val="Appelnotedebasdep"/>
          <w:rFonts w:ascii="Times New Roman" w:hAnsi="Times New Roman"/>
          <w:szCs w:val="18"/>
        </w:rPr>
        <w:footnoteRef/>
      </w:r>
      <w:r w:rsidRPr="00A32CAA">
        <w:rPr>
          <w:rFonts w:ascii="Times New Roman" w:hAnsi="Times New Roman"/>
          <w:szCs w:val="18"/>
        </w:rPr>
        <w:t xml:space="preserve"> La non présentation d’une information significative sans justificatif devrait conduire à une réserve dans la partie Avis de sincérité</w:t>
      </w:r>
    </w:p>
  </w:footnote>
  <w:footnote w:id="15">
    <w:p w:rsidR="0053248E" w:rsidRPr="00A32CAA" w:rsidRDefault="0053248E" w:rsidP="003A4AE5">
      <w:pPr>
        <w:pStyle w:val="Notedebasdepage"/>
        <w:ind w:left="0" w:firstLine="0"/>
        <w:jc w:val="both"/>
        <w:rPr>
          <w:rFonts w:ascii="Times New Roman" w:hAnsi="Times New Roman"/>
          <w:szCs w:val="18"/>
        </w:rPr>
      </w:pPr>
      <w:r w:rsidRPr="00A32CAA">
        <w:rPr>
          <w:rStyle w:val="Appelnotedebasdep"/>
          <w:rFonts w:ascii="Times New Roman" w:hAnsi="Times New Roman"/>
          <w:szCs w:val="18"/>
        </w:rPr>
        <w:footnoteRef/>
      </w:r>
      <w:r w:rsidRPr="00A32CAA">
        <w:rPr>
          <w:rFonts w:ascii="Times New Roman" w:hAnsi="Times New Roman"/>
          <w:szCs w:val="18"/>
        </w:rPr>
        <w:t xml:space="preserve"> Identifier les informations</w:t>
      </w:r>
      <w:r w:rsidR="005F11C2" w:rsidRPr="00A32CAA">
        <w:rPr>
          <w:rFonts w:ascii="Times New Roman" w:hAnsi="Times New Roman"/>
          <w:szCs w:val="18"/>
        </w:rPr>
        <w:t xml:space="preserve"> quantitatives et qualitatives</w:t>
      </w:r>
      <w:r w:rsidRPr="00A32CAA">
        <w:rPr>
          <w:rFonts w:ascii="Times New Roman" w:hAnsi="Times New Roman"/>
          <w:szCs w:val="18"/>
        </w:rPr>
        <w:t xml:space="preserve"> </w:t>
      </w:r>
      <w:r w:rsidR="00801B17">
        <w:rPr>
          <w:rFonts w:ascii="Times New Roman" w:hAnsi="Times New Roman"/>
          <w:szCs w:val="18"/>
        </w:rPr>
        <w:t>(</w:t>
      </w:r>
      <w:r w:rsidR="007838A2" w:rsidRPr="00A32CAA">
        <w:rPr>
          <w:rFonts w:ascii="Times New Roman" w:hAnsi="Times New Roman"/>
          <w:szCs w:val="18"/>
        </w:rPr>
        <w:t>de préférence, en référence aux thématiques du décret n</w:t>
      </w:r>
      <w:r w:rsidR="00D04B09">
        <w:rPr>
          <w:rFonts w:ascii="Times New Roman" w:hAnsi="Times New Roman"/>
          <w:szCs w:val="18"/>
        </w:rPr>
        <w:t>°</w:t>
      </w:r>
      <w:r w:rsidR="007838A2" w:rsidRPr="00A32CAA">
        <w:rPr>
          <w:rFonts w:ascii="Times New Roman" w:hAnsi="Times New Roman"/>
          <w:szCs w:val="18"/>
        </w:rPr>
        <w:t xml:space="preserve">2012-557 </w:t>
      </w:r>
      <w:r w:rsidR="00301A7A">
        <w:rPr>
          <w:rFonts w:ascii="Times New Roman" w:hAnsi="Times New Roman"/>
          <w:szCs w:val="18"/>
        </w:rPr>
        <w:t xml:space="preserve">   </w:t>
      </w:r>
      <w:r w:rsidR="007838A2" w:rsidRPr="00A32CAA">
        <w:rPr>
          <w:rFonts w:ascii="Times New Roman" w:hAnsi="Times New Roman"/>
          <w:szCs w:val="18"/>
        </w:rPr>
        <w:t xml:space="preserve">du 24 avril 2012 relatif aux obligations de transparence des entreprises en matière sociale et environnementale) </w:t>
      </w:r>
      <w:r w:rsidRPr="00A32CAA">
        <w:rPr>
          <w:rFonts w:ascii="Times New Roman" w:hAnsi="Times New Roman"/>
          <w:szCs w:val="18"/>
        </w:rPr>
        <w:t>concernées</w:t>
      </w:r>
      <w:r w:rsidR="005F11C2" w:rsidRPr="00A32CAA">
        <w:rPr>
          <w:rFonts w:ascii="Times New Roman" w:hAnsi="Times New Roman"/>
          <w:szCs w:val="18"/>
        </w:rPr>
        <w:t xml:space="preserve"> </w:t>
      </w:r>
      <w:r w:rsidRPr="00A32CAA">
        <w:rPr>
          <w:rFonts w:ascii="Times New Roman" w:hAnsi="Times New Roman"/>
          <w:szCs w:val="18"/>
        </w:rPr>
        <w:t>dans le corps du rapport</w:t>
      </w:r>
      <w:r w:rsidR="00E25A0F" w:rsidRPr="00A32CAA">
        <w:rPr>
          <w:rFonts w:ascii="Times New Roman" w:hAnsi="Times New Roman"/>
          <w:szCs w:val="18"/>
        </w:rPr>
        <w:t>,</w:t>
      </w:r>
      <w:r w:rsidRPr="00A32CAA">
        <w:rPr>
          <w:rFonts w:ascii="Times New Roman" w:hAnsi="Times New Roman"/>
          <w:szCs w:val="18"/>
        </w:rPr>
        <w:t xml:space="preserve"> en note de bas de page</w:t>
      </w:r>
      <w:r w:rsidR="00911B01" w:rsidRPr="00A32CAA">
        <w:rPr>
          <w:rFonts w:ascii="Times New Roman" w:hAnsi="Times New Roman"/>
          <w:szCs w:val="18"/>
        </w:rPr>
        <w:t xml:space="preserve"> ou</w:t>
      </w:r>
      <w:r w:rsidR="00E25A0F" w:rsidRPr="00A32CAA">
        <w:rPr>
          <w:rFonts w:ascii="Times New Roman" w:hAnsi="Times New Roman"/>
          <w:szCs w:val="18"/>
        </w:rPr>
        <w:t xml:space="preserve"> en annexe</w:t>
      </w:r>
      <w:r w:rsidR="00911B01" w:rsidRPr="00A32CAA">
        <w:rPr>
          <w:rFonts w:ascii="Times New Roman" w:hAnsi="Times New Roman"/>
          <w:szCs w:val="18"/>
        </w:rPr>
        <w:t xml:space="preserve"> du rapport</w:t>
      </w:r>
    </w:p>
  </w:footnote>
  <w:footnote w:id="16">
    <w:p w:rsidR="0090580F" w:rsidRPr="00A32CAA" w:rsidRDefault="0090580F" w:rsidP="00B9563A">
      <w:pPr>
        <w:pStyle w:val="Notedebasdepage"/>
        <w:ind w:left="142" w:hanging="142"/>
        <w:rPr>
          <w:rFonts w:ascii="Times New Roman" w:hAnsi="Times New Roman"/>
          <w:szCs w:val="18"/>
        </w:rPr>
      </w:pPr>
      <w:r w:rsidRPr="00A32CAA">
        <w:rPr>
          <w:rStyle w:val="Appelnotedebasdep"/>
          <w:rFonts w:ascii="Times New Roman" w:hAnsi="Times New Roman"/>
          <w:szCs w:val="18"/>
        </w:rPr>
        <w:footnoteRef/>
      </w:r>
      <w:r w:rsidRPr="00A32CAA">
        <w:rPr>
          <w:rFonts w:ascii="Times New Roman" w:hAnsi="Times New Roman"/>
          <w:szCs w:val="18"/>
        </w:rPr>
        <w:t xml:space="preserve"> Détailler les sites concernés</w:t>
      </w:r>
      <w:r w:rsidR="006A7EC9" w:rsidRPr="00A32CAA">
        <w:rPr>
          <w:rFonts w:ascii="Times New Roman" w:hAnsi="Times New Roman"/>
          <w:szCs w:val="18"/>
        </w:rPr>
        <w:t xml:space="preserve"> dans le corps du rapport ou en note de bas de page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52" w:rsidRPr="002D1152" w:rsidRDefault="002D1152" w:rsidP="002D1152">
    <w:pPr>
      <w:pStyle w:val="En-tte"/>
      <w:rPr>
        <w:i/>
      </w:rPr>
    </w:pPr>
    <w:r w:rsidRPr="002D1152">
      <w:rPr>
        <w:i/>
      </w:rPr>
      <w:t>Exemple de rapport OTI</w:t>
    </w:r>
  </w:p>
  <w:p w:rsidR="007331B9" w:rsidRDefault="007331B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B9" w:rsidRPr="002D1152" w:rsidRDefault="002D1152">
    <w:pPr>
      <w:pStyle w:val="En-tte"/>
      <w:rPr>
        <w:i/>
      </w:rPr>
    </w:pPr>
    <w:r w:rsidRPr="002D1152">
      <w:rPr>
        <w:i/>
      </w:rPr>
      <w:t>Exemple de rapport OTI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F98"/>
    <w:multiLevelType w:val="hybridMultilevel"/>
    <w:tmpl w:val="34E0E28A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76568"/>
    <w:multiLevelType w:val="hybridMultilevel"/>
    <w:tmpl w:val="16D687E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EC17DD"/>
    <w:multiLevelType w:val="hybridMultilevel"/>
    <w:tmpl w:val="41583826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426588"/>
    <w:multiLevelType w:val="hybridMultilevel"/>
    <w:tmpl w:val="C44E8450"/>
    <w:lvl w:ilvl="0" w:tplc="DCA67E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lbertus MT" w:hAnsi="Albertus MT" w:hint="default"/>
        <w:b w:val="0"/>
        <w:i w:val="0"/>
        <w:color w:val="auto"/>
        <w:sz w:val="18"/>
      </w:rPr>
    </w:lvl>
    <w:lvl w:ilvl="1" w:tplc="DCA67E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MT" w:hAnsi="Albertus MT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1B20FB"/>
    <w:multiLevelType w:val="hybridMultilevel"/>
    <w:tmpl w:val="EEBA18D8"/>
    <w:lvl w:ilvl="0" w:tplc="ADBA3C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color w:val="auto"/>
        <w:sz w:val="18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  <w:color w:val="auto"/>
        <w:sz w:val="18"/>
      </w:rPr>
    </w:lvl>
    <w:lvl w:ilvl="3" w:tplc="AD82FA4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9000B0"/>
    <w:multiLevelType w:val="hybridMultilevel"/>
    <w:tmpl w:val="1222EA6E"/>
    <w:lvl w:ilvl="0" w:tplc="DCA67E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lbertus MT" w:hAnsi="Albertus MT" w:hint="default"/>
        <w:b w:val="0"/>
        <w:i w:val="0"/>
        <w:color w:val="auto"/>
        <w:sz w:val="18"/>
      </w:rPr>
    </w:lvl>
    <w:lvl w:ilvl="1" w:tplc="DCA67E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MT" w:hAnsi="Albertus MT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E5465E"/>
    <w:multiLevelType w:val="hybridMultilevel"/>
    <w:tmpl w:val="603687E4"/>
    <w:lvl w:ilvl="0" w:tplc="9168C850">
      <w:numFmt w:val="bullet"/>
      <w:lvlText w:val="-"/>
      <w:lvlJc w:val="left"/>
      <w:pPr>
        <w:ind w:left="720" w:hanging="360"/>
      </w:pPr>
      <w:rPr>
        <w:rFonts w:ascii="EYInterstate Light" w:eastAsia="Times New Roman" w:hAnsi="EYInterstat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713D6"/>
    <w:multiLevelType w:val="hybridMultilevel"/>
    <w:tmpl w:val="000412A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color w:val="auto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C87E87"/>
    <w:multiLevelType w:val="hybridMultilevel"/>
    <w:tmpl w:val="8E6A112A"/>
    <w:lvl w:ilvl="0" w:tplc="ADBA3C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AD82FA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82FA4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011966"/>
    <w:multiLevelType w:val="hybridMultilevel"/>
    <w:tmpl w:val="0BC03862"/>
    <w:lvl w:ilvl="0" w:tplc="ADBA3C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82FA4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5204D8"/>
    <w:multiLevelType w:val="hybridMultilevel"/>
    <w:tmpl w:val="07848F12"/>
    <w:lvl w:ilvl="0" w:tplc="ADBA3C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754113"/>
    <w:multiLevelType w:val="hybridMultilevel"/>
    <w:tmpl w:val="895ABF8C"/>
    <w:lvl w:ilvl="0" w:tplc="DCA67E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lbertus MT" w:hAnsi="Albertus MT" w:hint="default"/>
        <w:b w:val="0"/>
        <w:i w:val="0"/>
        <w:color w:val="auto"/>
        <w:sz w:val="18"/>
      </w:rPr>
    </w:lvl>
    <w:lvl w:ilvl="1" w:tplc="DCA67E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MT" w:hAnsi="Albertus MT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132E3D"/>
    <w:multiLevelType w:val="hybridMultilevel"/>
    <w:tmpl w:val="523ADFD2"/>
    <w:lvl w:ilvl="0" w:tplc="DCA67E44">
      <w:start w:val="1"/>
      <w:numFmt w:val="bullet"/>
      <w:lvlText w:val="-"/>
      <w:lvlJc w:val="left"/>
      <w:pPr>
        <w:ind w:left="360" w:hanging="360"/>
      </w:pPr>
      <w:rPr>
        <w:rFonts w:ascii="Albertus MT" w:hAnsi="Albertus M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3119ED"/>
    <w:multiLevelType w:val="hybridMultilevel"/>
    <w:tmpl w:val="C3203C9C"/>
    <w:lvl w:ilvl="0" w:tplc="7542F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F4273E"/>
    <w:multiLevelType w:val="hybridMultilevel"/>
    <w:tmpl w:val="7A847C18"/>
    <w:lvl w:ilvl="0" w:tplc="DCA67E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lbertus MT" w:hAnsi="Albertus MT" w:hint="default"/>
        <w:b w:val="0"/>
        <w:i w:val="0"/>
        <w:color w:val="auto"/>
        <w:sz w:val="18"/>
      </w:rPr>
    </w:lvl>
    <w:lvl w:ilvl="1" w:tplc="DCA67E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MT" w:hAnsi="Albertus MT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69697B"/>
    <w:multiLevelType w:val="hybridMultilevel"/>
    <w:tmpl w:val="B308D1FE"/>
    <w:lvl w:ilvl="0" w:tplc="ADBA3C7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b w:val="0"/>
        <w:i w:val="0"/>
        <w:color w:val="auto"/>
        <w:sz w:val="18"/>
      </w:rPr>
    </w:lvl>
    <w:lvl w:ilvl="3" w:tplc="AD82FA4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4C5ED8"/>
    <w:multiLevelType w:val="hybridMultilevel"/>
    <w:tmpl w:val="811A5AD6"/>
    <w:lvl w:ilvl="0" w:tplc="DCA67E44">
      <w:start w:val="1"/>
      <w:numFmt w:val="bullet"/>
      <w:lvlText w:val="-"/>
      <w:lvlJc w:val="left"/>
      <w:pPr>
        <w:ind w:left="360" w:hanging="360"/>
      </w:pPr>
      <w:rPr>
        <w:rFonts w:ascii="Albertus MT" w:hAnsi="Albertus MT" w:hint="default"/>
        <w:b w:val="0"/>
        <w:i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D123A2B"/>
    <w:multiLevelType w:val="hybridMultilevel"/>
    <w:tmpl w:val="6980E9CE"/>
    <w:lvl w:ilvl="0" w:tplc="7542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B7B75"/>
    <w:multiLevelType w:val="hybridMultilevel"/>
    <w:tmpl w:val="163C602A"/>
    <w:lvl w:ilvl="0" w:tplc="7542F82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DCA67E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MT" w:hAnsi="Albertus MT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840F86"/>
    <w:multiLevelType w:val="hybridMultilevel"/>
    <w:tmpl w:val="F62C90E6"/>
    <w:lvl w:ilvl="0" w:tplc="EF18126C">
      <w:numFmt w:val="bullet"/>
      <w:lvlText w:val="-"/>
      <w:lvlJc w:val="left"/>
      <w:pPr>
        <w:ind w:left="720" w:hanging="360"/>
      </w:pPr>
      <w:rPr>
        <w:rFonts w:ascii="EYInterstate Light" w:eastAsia="Times New Roman" w:hAnsi="EYInterstat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2B4023"/>
    <w:multiLevelType w:val="hybridMultilevel"/>
    <w:tmpl w:val="776A8A16"/>
    <w:lvl w:ilvl="0" w:tplc="7542F82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DCA67E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MT" w:hAnsi="Albertus MT" w:hint="default"/>
        <w:b w:val="0"/>
        <w:i w:val="0"/>
        <w:color w:val="auto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0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9"/>
  </w:num>
  <w:num w:numId="10">
    <w:abstractNumId w:val="8"/>
  </w:num>
  <w:num w:numId="11">
    <w:abstractNumId w:val="15"/>
  </w:num>
  <w:num w:numId="12">
    <w:abstractNumId w:val="4"/>
  </w:num>
  <w:num w:numId="13">
    <w:abstractNumId w:val="10"/>
  </w:num>
  <w:num w:numId="14">
    <w:abstractNumId w:val="6"/>
  </w:num>
  <w:num w:numId="15">
    <w:abstractNumId w:val="19"/>
  </w:num>
  <w:num w:numId="16">
    <w:abstractNumId w:val="13"/>
  </w:num>
  <w:num w:numId="17">
    <w:abstractNumId w:val="10"/>
  </w:num>
  <w:num w:numId="18">
    <w:abstractNumId w:val="17"/>
  </w:num>
  <w:num w:numId="19">
    <w:abstractNumId w:val="0"/>
  </w:num>
  <w:num w:numId="20">
    <w:abstractNumId w:val="2"/>
  </w:num>
  <w:num w:numId="21">
    <w:abstractNumId w:val="20"/>
  </w:num>
  <w:num w:numId="22">
    <w:abstractNumId w:val="18"/>
  </w:num>
  <w:num w:numId="23">
    <w:abstractNumId w:val="16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FE"/>
    <w:rsid w:val="00001ACC"/>
    <w:rsid w:val="00002339"/>
    <w:rsid w:val="000064D0"/>
    <w:rsid w:val="0000659B"/>
    <w:rsid w:val="00007C46"/>
    <w:rsid w:val="00010B71"/>
    <w:rsid w:val="00011F83"/>
    <w:rsid w:val="00020871"/>
    <w:rsid w:val="000216E5"/>
    <w:rsid w:val="00031666"/>
    <w:rsid w:val="00034250"/>
    <w:rsid w:val="0003482F"/>
    <w:rsid w:val="00042B18"/>
    <w:rsid w:val="0004411E"/>
    <w:rsid w:val="000441A9"/>
    <w:rsid w:val="000460A5"/>
    <w:rsid w:val="000461A7"/>
    <w:rsid w:val="00050ACE"/>
    <w:rsid w:val="00064527"/>
    <w:rsid w:val="00067E50"/>
    <w:rsid w:val="00076692"/>
    <w:rsid w:val="00097149"/>
    <w:rsid w:val="000971DC"/>
    <w:rsid w:val="000A0AB5"/>
    <w:rsid w:val="000A0E4F"/>
    <w:rsid w:val="000A3EF5"/>
    <w:rsid w:val="000A7D13"/>
    <w:rsid w:val="000B3F19"/>
    <w:rsid w:val="000B519C"/>
    <w:rsid w:val="000B7C54"/>
    <w:rsid w:val="000B7E99"/>
    <w:rsid w:val="000C3EE6"/>
    <w:rsid w:val="000D527A"/>
    <w:rsid w:val="000E22CD"/>
    <w:rsid w:val="000E2F89"/>
    <w:rsid w:val="000E646F"/>
    <w:rsid w:val="00100520"/>
    <w:rsid w:val="00107EF1"/>
    <w:rsid w:val="00115250"/>
    <w:rsid w:val="00116EB0"/>
    <w:rsid w:val="00116FF5"/>
    <w:rsid w:val="00120BBD"/>
    <w:rsid w:val="00121F29"/>
    <w:rsid w:val="00122213"/>
    <w:rsid w:val="00127B26"/>
    <w:rsid w:val="0014326A"/>
    <w:rsid w:val="00143733"/>
    <w:rsid w:val="0015183A"/>
    <w:rsid w:val="00151896"/>
    <w:rsid w:val="00156321"/>
    <w:rsid w:val="00156A16"/>
    <w:rsid w:val="00156FDC"/>
    <w:rsid w:val="00161B63"/>
    <w:rsid w:val="00165CCE"/>
    <w:rsid w:val="00166252"/>
    <w:rsid w:val="00171104"/>
    <w:rsid w:val="001716B5"/>
    <w:rsid w:val="00172052"/>
    <w:rsid w:val="00173F20"/>
    <w:rsid w:val="00174DFC"/>
    <w:rsid w:val="00174FD4"/>
    <w:rsid w:val="001841E4"/>
    <w:rsid w:val="001846B3"/>
    <w:rsid w:val="001850CA"/>
    <w:rsid w:val="00186048"/>
    <w:rsid w:val="00187656"/>
    <w:rsid w:val="00187A4F"/>
    <w:rsid w:val="001A1713"/>
    <w:rsid w:val="001A399E"/>
    <w:rsid w:val="001B100A"/>
    <w:rsid w:val="001B386F"/>
    <w:rsid w:val="001B4E6A"/>
    <w:rsid w:val="001C0947"/>
    <w:rsid w:val="001C3424"/>
    <w:rsid w:val="001C76F1"/>
    <w:rsid w:val="001D1ED5"/>
    <w:rsid w:val="001D75E2"/>
    <w:rsid w:val="001E3111"/>
    <w:rsid w:val="001E53AA"/>
    <w:rsid w:val="001F2650"/>
    <w:rsid w:val="001F2B0A"/>
    <w:rsid w:val="001F33FD"/>
    <w:rsid w:val="001F62D8"/>
    <w:rsid w:val="0020285B"/>
    <w:rsid w:val="00203E3D"/>
    <w:rsid w:val="00213303"/>
    <w:rsid w:val="00221060"/>
    <w:rsid w:val="002212F9"/>
    <w:rsid w:val="00222B4C"/>
    <w:rsid w:val="00222DD4"/>
    <w:rsid w:val="00223923"/>
    <w:rsid w:val="002302FE"/>
    <w:rsid w:val="00245167"/>
    <w:rsid w:val="00257277"/>
    <w:rsid w:val="00263D90"/>
    <w:rsid w:val="002739BA"/>
    <w:rsid w:val="00275F49"/>
    <w:rsid w:val="002762BD"/>
    <w:rsid w:val="00282C76"/>
    <w:rsid w:val="002859AB"/>
    <w:rsid w:val="0029534E"/>
    <w:rsid w:val="00296639"/>
    <w:rsid w:val="002A0357"/>
    <w:rsid w:val="002A181F"/>
    <w:rsid w:val="002A3153"/>
    <w:rsid w:val="002A5F5C"/>
    <w:rsid w:val="002A7DD1"/>
    <w:rsid w:val="002B6CA5"/>
    <w:rsid w:val="002B78DE"/>
    <w:rsid w:val="002D0323"/>
    <w:rsid w:val="002D077C"/>
    <w:rsid w:val="002D1152"/>
    <w:rsid w:val="002D2E59"/>
    <w:rsid w:val="002D4ABB"/>
    <w:rsid w:val="002E2631"/>
    <w:rsid w:val="002E2A8B"/>
    <w:rsid w:val="002E6409"/>
    <w:rsid w:val="002E7C3A"/>
    <w:rsid w:val="002F346F"/>
    <w:rsid w:val="002F3C47"/>
    <w:rsid w:val="003004D1"/>
    <w:rsid w:val="00301A7A"/>
    <w:rsid w:val="0030348A"/>
    <w:rsid w:val="003057BE"/>
    <w:rsid w:val="00312B39"/>
    <w:rsid w:val="003134BE"/>
    <w:rsid w:val="00322198"/>
    <w:rsid w:val="003261BB"/>
    <w:rsid w:val="0032777E"/>
    <w:rsid w:val="00327A6D"/>
    <w:rsid w:val="003309B5"/>
    <w:rsid w:val="00330AAC"/>
    <w:rsid w:val="00330CCB"/>
    <w:rsid w:val="0033547C"/>
    <w:rsid w:val="0034085B"/>
    <w:rsid w:val="003517AD"/>
    <w:rsid w:val="00361F4C"/>
    <w:rsid w:val="00362877"/>
    <w:rsid w:val="00362B05"/>
    <w:rsid w:val="00364370"/>
    <w:rsid w:val="00364DD5"/>
    <w:rsid w:val="00366DFB"/>
    <w:rsid w:val="00373A51"/>
    <w:rsid w:val="0037650B"/>
    <w:rsid w:val="00376D3C"/>
    <w:rsid w:val="00377A2F"/>
    <w:rsid w:val="00377A39"/>
    <w:rsid w:val="0038040D"/>
    <w:rsid w:val="003838D4"/>
    <w:rsid w:val="00383CA9"/>
    <w:rsid w:val="00383F9F"/>
    <w:rsid w:val="00384DB5"/>
    <w:rsid w:val="00385FB7"/>
    <w:rsid w:val="0039327A"/>
    <w:rsid w:val="00393EBA"/>
    <w:rsid w:val="003A1706"/>
    <w:rsid w:val="003A4AE5"/>
    <w:rsid w:val="003B2870"/>
    <w:rsid w:val="003B2D66"/>
    <w:rsid w:val="003B603B"/>
    <w:rsid w:val="003B7B06"/>
    <w:rsid w:val="003C2A9C"/>
    <w:rsid w:val="003C3DC0"/>
    <w:rsid w:val="003C445D"/>
    <w:rsid w:val="003C4D0A"/>
    <w:rsid w:val="003C7105"/>
    <w:rsid w:val="003D0398"/>
    <w:rsid w:val="003D14F7"/>
    <w:rsid w:val="003D6539"/>
    <w:rsid w:val="003E0632"/>
    <w:rsid w:val="003F22D5"/>
    <w:rsid w:val="003F41FA"/>
    <w:rsid w:val="003F720C"/>
    <w:rsid w:val="004014C5"/>
    <w:rsid w:val="00402B00"/>
    <w:rsid w:val="00412C8C"/>
    <w:rsid w:val="00420982"/>
    <w:rsid w:val="00421BD9"/>
    <w:rsid w:val="004230F9"/>
    <w:rsid w:val="00424FE2"/>
    <w:rsid w:val="0043226B"/>
    <w:rsid w:val="00446636"/>
    <w:rsid w:val="00447129"/>
    <w:rsid w:val="00453031"/>
    <w:rsid w:val="0046168B"/>
    <w:rsid w:val="004642F7"/>
    <w:rsid w:val="00467538"/>
    <w:rsid w:val="00472D40"/>
    <w:rsid w:val="0047304D"/>
    <w:rsid w:val="00474675"/>
    <w:rsid w:val="0047772E"/>
    <w:rsid w:val="004808DA"/>
    <w:rsid w:val="00482ED6"/>
    <w:rsid w:val="00484586"/>
    <w:rsid w:val="00486BBB"/>
    <w:rsid w:val="00491115"/>
    <w:rsid w:val="004958AC"/>
    <w:rsid w:val="004965FC"/>
    <w:rsid w:val="004A102F"/>
    <w:rsid w:val="004B21DE"/>
    <w:rsid w:val="004B2F81"/>
    <w:rsid w:val="004B544B"/>
    <w:rsid w:val="004C48E4"/>
    <w:rsid w:val="004C52F4"/>
    <w:rsid w:val="004D5D78"/>
    <w:rsid w:val="004E0BAC"/>
    <w:rsid w:val="004E5357"/>
    <w:rsid w:val="004F47F3"/>
    <w:rsid w:val="004F50E7"/>
    <w:rsid w:val="004F6FDC"/>
    <w:rsid w:val="005027E5"/>
    <w:rsid w:val="00504FBB"/>
    <w:rsid w:val="0051070C"/>
    <w:rsid w:val="00510922"/>
    <w:rsid w:val="005255F3"/>
    <w:rsid w:val="0053240D"/>
    <w:rsid w:val="0053248E"/>
    <w:rsid w:val="005350AB"/>
    <w:rsid w:val="005357E7"/>
    <w:rsid w:val="00535965"/>
    <w:rsid w:val="00541C72"/>
    <w:rsid w:val="005427D1"/>
    <w:rsid w:val="00543331"/>
    <w:rsid w:val="0055086C"/>
    <w:rsid w:val="0055793B"/>
    <w:rsid w:val="0056772B"/>
    <w:rsid w:val="00571310"/>
    <w:rsid w:val="005725CA"/>
    <w:rsid w:val="00577B3F"/>
    <w:rsid w:val="00582F1F"/>
    <w:rsid w:val="00587B54"/>
    <w:rsid w:val="0059682E"/>
    <w:rsid w:val="005A1061"/>
    <w:rsid w:val="005A66B0"/>
    <w:rsid w:val="005B0410"/>
    <w:rsid w:val="005B08D1"/>
    <w:rsid w:val="005B6649"/>
    <w:rsid w:val="005B7373"/>
    <w:rsid w:val="005B7A52"/>
    <w:rsid w:val="005C0060"/>
    <w:rsid w:val="005C29AA"/>
    <w:rsid w:val="005C2C23"/>
    <w:rsid w:val="005D1E8A"/>
    <w:rsid w:val="005D6E8A"/>
    <w:rsid w:val="005E2960"/>
    <w:rsid w:val="005E5B3E"/>
    <w:rsid w:val="005E7DEB"/>
    <w:rsid w:val="005F11C2"/>
    <w:rsid w:val="005F25E6"/>
    <w:rsid w:val="005F33DB"/>
    <w:rsid w:val="005F50E7"/>
    <w:rsid w:val="005F572A"/>
    <w:rsid w:val="00605A0F"/>
    <w:rsid w:val="006235D7"/>
    <w:rsid w:val="0062758D"/>
    <w:rsid w:val="00627827"/>
    <w:rsid w:val="00631488"/>
    <w:rsid w:val="006340AF"/>
    <w:rsid w:val="00635C93"/>
    <w:rsid w:val="00641C8D"/>
    <w:rsid w:val="0064678B"/>
    <w:rsid w:val="00646980"/>
    <w:rsid w:val="00650570"/>
    <w:rsid w:val="00652099"/>
    <w:rsid w:val="006568DD"/>
    <w:rsid w:val="00661143"/>
    <w:rsid w:val="0066130C"/>
    <w:rsid w:val="00663A53"/>
    <w:rsid w:val="00664E31"/>
    <w:rsid w:val="0066535B"/>
    <w:rsid w:val="0066754E"/>
    <w:rsid w:val="00687682"/>
    <w:rsid w:val="006924E9"/>
    <w:rsid w:val="006944FE"/>
    <w:rsid w:val="00695259"/>
    <w:rsid w:val="00697B4A"/>
    <w:rsid w:val="006A4EA7"/>
    <w:rsid w:val="006A60CC"/>
    <w:rsid w:val="006A7EC9"/>
    <w:rsid w:val="006B5351"/>
    <w:rsid w:val="006C138A"/>
    <w:rsid w:val="006C17AC"/>
    <w:rsid w:val="006C1C40"/>
    <w:rsid w:val="006C2C0F"/>
    <w:rsid w:val="006C318A"/>
    <w:rsid w:val="006C7304"/>
    <w:rsid w:val="006D0D01"/>
    <w:rsid w:val="006D4E21"/>
    <w:rsid w:val="006E3597"/>
    <w:rsid w:val="006E7DE4"/>
    <w:rsid w:val="006F10D2"/>
    <w:rsid w:val="006F3CC7"/>
    <w:rsid w:val="007020C4"/>
    <w:rsid w:val="0070294C"/>
    <w:rsid w:val="00707108"/>
    <w:rsid w:val="0071056B"/>
    <w:rsid w:val="007125F7"/>
    <w:rsid w:val="0071440B"/>
    <w:rsid w:val="007226EB"/>
    <w:rsid w:val="00724AAB"/>
    <w:rsid w:val="00724EA5"/>
    <w:rsid w:val="00724EDE"/>
    <w:rsid w:val="00726BAF"/>
    <w:rsid w:val="00733170"/>
    <w:rsid w:val="007331B9"/>
    <w:rsid w:val="0074264C"/>
    <w:rsid w:val="00744A45"/>
    <w:rsid w:val="00747FB7"/>
    <w:rsid w:val="00751212"/>
    <w:rsid w:val="00770922"/>
    <w:rsid w:val="00770C3D"/>
    <w:rsid w:val="00771278"/>
    <w:rsid w:val="007721A4"/>
    <w:rsid w:val="00772D4D"/>
    <w:rsid w:val="00775967"/>
    <w:rsid w:val="00775C65"/>
    <w:rsid w:val="0078295F"/>
    <w:rsid w:val="007838A2"/>
    <w:rsid w:val="007841C5"/>
    <w:rsid w:val="00786D1F"/>
    <w:rsid w:val="00786E34"/>
    <w:rsid w:val="007976C7"/>
    <w:rsid w:val="007A24FA"/>
    <w:rsid w:val="007A3AC8"/>
    <w:rsid w:val="007A62D2"/>
    <w:rsid w:val="007B5DE4"/>
    <w:rsid w:val="007C7A7A"/>
    <w:rsid w:val="007D12DC"/>
    <w:rsid w:val="007D2F58"/>
    <w:rsid w:val="007D4DA2"/>
    <w:rsid w:val="007D5564"/>
    <w:rsid w:val="007D78D7"/>
    <w:rsid w:val="007E0A90"/>
    <w:rsid w:val="007F0909"/>
    <w:rsid w:val="007F5673"/>
    <w:rsid w:val="0080117A"/>
    <w:rsid w:val="00801B17"/>
    <w:rsid w:val="008065BD"/>
    <w:rsid w:val="008105A3"/>
    <w:rsid w:val="008115B9"/>
    <w:rsid w:val="008129A1"/>
    <w:rsid w:val="00816CAC"/>
    <w:rsid w:val="0082260C"/>
    <w:rsid w:val="0082519F"/>
    <w:rsid w:val="00827A66"/>
    <w:rsid w:val="00832E3F"/>
    <w:rsid w:val="00841773"/>
    <w:rsid w:val="00841829"/>
    <w:rsid w:val="00844E39"/>
    <w:rsid w:val="00850087"/>
    <w:rsid w:val="00851E5F"/>
    <w:rsid w:val="00857CDE"/>
    <w:rsid w:val="00860BAF"/>
    <w:rsid w:val="008727F5"/>
    <w:rsid w:val="00875DCF"/>
    <w:rsid w:val="008761E9"/>
    <w:rsid w:val="008802B7"/>
    <w:rsid w:val="00882D78"/>
    <w:rsid w:val="00886110"/>
    <w:rsid w:val="00897A57"/>
    <w:rsid w:val="008A0918"/>
    <w:rsid w:val="008A2899"/>
    <w:rsid w:val="008B01EE"/>
    <w:rsid w:val="008B17B1"/>
    <w:rsid w:val="008B2B6F"/>
    <w:rsid w:val="008B5AE6"/>
    <w:rsid w:val="008B6998"/>
    <w:rsid w:val="008C1D37"/>
    <w:rsid w:val="008C62EA"/>
    <w:rsid w:val="008C7047"/>
    <w:rsid w:val="008D081F"/>
    <w:rsid w:val="008D1EDE"/>
    <w:rsid w:val="008D51BF"/>
    <w:rsid w:val="008D592C"/>
    <w:rsid w:val="008E5CF4"/>
    <w:rsid w:val="008F3318"/>
    <w:rsid w:val="008F3D14"/>
    <w:rsid w:val="008F76A9"/>
    <w:rsid w:val="009018E2"/>
    <w:rsid w:val="0090580F"/>
    <w:rsid w:val="00906CB1"/>
    <w:rsid w:val="00911B01"/>
    <w:rsid w:val="0091686C"/>
    <w:rsid w:val="00916D69"/>
    <w:rsid w:val="00920955"/>
    <w:rsid w:val="00921F64"/>
    <w:rsid w:val="00922B85"/>
    <w:rsid w:val="0092792E"/>
    <w:rsid w:val="00930863"/>
    <w:rsid w:val="00930FA4"/>
    <w:rsid w:val="00932F09"/>
    <w:rsid w:val="00936C3E"/>
    <w:rsid w:val="00936F53"/>
    <w:rsid w:val="00940395"/>
    <w:rsid w:val="0094331A"/>
    <w:rsid w:val="00952358"/>
    <w:rsid w:val="009576E4"/>
    <w:rsid w:val="00962100"/>
    <w:rsid w:val="00962E06"/>
    <w:rsid w:val="00971728"/>
    <w:rsid w:val="00974B0C"/>
    <w:rsid w:val="00982EFA"/>
    <w:rsid w:val="00987411"/>
    <w:rsid w:val="009923BB"/>
    <w:rsid w:val="00997561"/>
    <w:rsid w:val="009A29B3"/>
    <w:rsid w:val="009A6922"/>
    <w:rsid w:val="009A7020"/>
    <w:rsid w:val="009B14C4"/>
    <w:rsid w:val="009B4CA6"/>
    <w:rsid w:val="009B6670"/>
    <w:rsid w:val="009C0E6F"/>
    <w:rsid w:val="009C76FC"/>
    <w:rsid w:val="009D05D3"/>
    <w:rsid w:val="009D7DBD"/>
    <w:rsid w:val="009D7F0F"/>
    <w:rsid w:val="009E108F"/>
    <w:rsid w:val="009E29F6"/>
    <w:rsid w:val="009E3442"/>
    <w:rsid w:val="009E629C"/>
    <w:rsid w:val="009F432F"/>
    <w:rsid w:val="009F4AC6"/>
    <w:rsid w:val="009F7A68"/>
    <w:rsid w:val="00A01D0A"/>
    <w:rsid w:val="00A045B6"/>
    <w:rsid w:val="00A07E9B"/>
    <w:rsid w:val="00A12713"/>
    <w:rsid w:val="00A16E5F"/>
    <w:rsid w:val="00A212C2"/>
    <w:rsid w:val="00A23687"/>
    <w:rsid w:val="00A25D1B"/>
    <w:rsid w:val="00A32CAA"/>
    <w:rsid w:val="00A34CE9"/>
    <w:rsid w:val="00A4118E"/>
    <w:rsid w:val="00A53414"/>
    <w:rsid w:val="00A57FF8"/>
    <w:rsid w:val="00A726B3"/>
    <w:rsid w:val="00A73934"/>
    <w:rsid w:val="00A73C40"/>
    <w:rsid w:val="00A76F21"/>
    <w:rsid w:val="00A77805"/>
    <w:rsid w:val="00A9026E"/>
    <w:rsid w:val="00A90541"/>
    <w:rsid w:val="00A9421F"/>
    <w:rsid w:val="00A94495"/>
    <w:rsid w:val="00A9554C"/>
    <w:rsid w:val="00AA01AC"/>
    <w:rsid w:val="00AA4380"/>
    <w:rsid w:val="00AA5DE0"/>
    <w:rsid w:val="00AB104A"/>
    <w:rsid w:val="00AB1640"/>
    <w:rsid w:val="00AB21B3"/>
    <w:rsid w:val="00AB2419"/>
    <w:rsid w:val="00AC5D29"/>
    <w:rsid w:val="00AD7ADF"/>
    <w:rsid w:val="00AE7FCC"/>
    <w:rsid w:val="00AF0AF7"/>
    <w:rsid w:val="00AF3014"/>
    <w:rsid w:val="00AF44FA"/>
    <w:rsid w:val="00AF4DC9"/>
    <w:rsid w:val="00AF6A7B"/>
    <w:rsid w:val="00B034B2"/>
    <w:rsid w:val="00B04D94"/>
    <w:rsid w:val="00B056A1"/>
    <w:rsid w:val="00B06225"/>
    <w:rsid w:val="00B16155"/>
    <w:rsid w:val="00B21A39"/>
    <w:rsid w:val="00B23BB7"/>
    <w:rsid w:val="00B274BF"/>
    <w:rsid w:val="00B32013"/>
    <w:rsid w:val="00B3474E"/>
    <w:rsid w:val="00B35AE2"/>
    <w:rsid w:val="00B5191F"/>
    <w:rsid w:val="00B54B32"/>
    <w:rsid w:val="00B701ED"/>
    <w:rsid w:val="00B715E0"/>
    <w:rsid w:val="00B83165"/>
    <w:rsid w:val="00B83EEF"/>
    <w:rsid w:val="00B90BFE"/>
    <w:rsid w:val="00B9563A"/>
    <w:rsid w:val="00BB3110"/>
    <w:rsid w:val="00BB4028"/>
    <w:rsid w:val="00BC59D8"/>
    <w:rsid w:val="00BD79DF"/>
    <w:rsid w:val="00BE10DE"/>
    <w:rsid w:val="00BE1EE2"/>
    <w:rsid w:val="00BE2EF1"/>
    <w:rsid w:val="00BE37BF"/>
    <w:rsid w:val="00BF1D15"/>
    <w:rsid w:val="00BF5FF6"/>
    <w:rsid w:val="00C10465"/>
    <w:rsid w:val="00C1057A"/>
    <w:rsid w:val="00C11E0F"/>
    <w:rsid w:val="00C14BDE"/>
    <w:rsid w:val="00C21340"/>
    <w:rsid w:val="00C2446C"/>
    <w:rsid w:val="00C276F8"/>
    <w:rsid w:val="00C45301"/>
    <w:rsid w:val="00C542E6"/>
    <w:rsid w:val="00C544AC"/>
    <w:rsid w:val="00C618B0"/>
    <w:rsid w:val="00C61FEC"/>
    <w:rsid w:val="00C64533"/>
    <w:rsid w:val="00C65ED7"/>
    <w:rsid w:val="00C75118"/>
    <w:rsid w:val="00C819C3"/>
    <w:rsid w:val="00C81EE5"/>
    <w:rsid w:val="00C846BE"/>
    <w:rsid w:val="00C91038"/>
    <w:rsid w:val="00C94833"/>
    <w:rsid w:val="00C94E33"/>
    <w:rsid w:val="00CA08A2"/>
    <w:rsid w:val="00CA1EDB"/>
    <w:rsid w:val="00CA3269"/>
    <w:rsid w:val="00CA4138"/>
    <w:rsid w:val="00CA4887"/>
    <w:rsid w:val="00CB281D"/>
    <w:rsid w:val="00CB4218"/>
    <w:rsid w:val="00CB514B"/>
    <w:rsid w:val="00CB5EAC"/>
    <w:rsid w:val="00CC0DCE"/>
    <w:rsid w:val="00CC2067"/>
    <w:rsid w:val="00CC4506"/>
    <w:rsid w:val="00CC72CB"/>
    <w:rsid w:val="00CC7BA5"/>
    <w:rsid w:val="00CD2A77"/>
    <w:rsid w:val="00CE2AFE"/>
    <w:rsid w:val="00CE33F8"/>
    <w:rsid w:val="00CE77DC"/>
    <w:rsid w:val="00CF1868"/>
    <w:rsid w:val="00CF3506"/>
    <w:rsid w:val="00CF53A8"/>
    <w:rsid w:val="00D01F64"/>
    <w:rsid w:val="00D03E8D"/>
    <w:rsid w:val="00D04115"/>
    <w:rsid w:val="00D04B09"/>
    <w:rsid w:val="00D04BB3"/>
    <w:rsid w:val="00D11257"/>
    <w:rsid w:val="00D16723"/>
    <w:rsid w:val="00D20252"/>
    <w:rsid w:val="00D257FF"/>
    <w:rsid w:val="00D2591F"/>
    <w:rsid w:val="00D34E9A"/>
    <w:rsid w:val="00D35E45"/>
    <w:rsid w:val="00D41BA8"/>
    <w:rsid w:val="00D45DA0"/>
    <w:rsid w:val="00D4726B"/>
    <w:rsid w:val="00D475F9"/>
    <w:rsid w:val="00D531FF"/>
    <w:rsid w:val="00D545B6"/>
    <w:rsid w:val="00D6329C"/>
    <w:rsid w:val="00D655F9"/>
    <w:rsid w:val="00D724E3"/>
    <w:rsid w:val="00D73813"/>
    <w:rsid w:val="00D77CE6"/>
    <w:rsid w:val="00D83AFB"/>
    <w:rsid w:val="00D841CC"/>
    <w:rsid w:val="00D87002"/>
    <w:rsid w:val="00D919A3"/>
    <w:rsid w:val="00D92A69"/>
    <w:rsid w:val="00D92D95"/>
    <w:rsid w:val="00DA2928"/>
    <w:rsid w:val="00DA508A"/>
    <w:rsid w:val="00DA7CDE"/>
    <w:rsid w:val="00DB3339"/>
    <w:rsid w:val="00DB34A8"/>
    <w:rsid w:val="00DC057E"/>
    <w:rsid w:val="00DC1FC4"/>
    <w:rsid w:val="00DD20C9"/>
    <w:rsid w:val="00DD4BC7"/>
    <w:rsid w:val="00DE0AAF"/>
    <w:rsid w:val="00DE0AE7"/>
    <w:rsid w:val="00DF007E"/>
    <w:rsid w:val="00DF3909"/>
    <w:rsid w:val="00DF3B21"/>
    <w:rsid w:val="00E02C5B"/>
    <w:rsid w:val="00E03708"/>
    <w:rsid w:val="00E040BE"/>
    <w:rsid w:val="00E0579A"/>
    <w:rsid w:val="00E10B12"/>
    <w:rsid w:val="00E153E6"/>
    <w:rsid w:val="00E177C6"/>
    <w:rsid w:val="00E20DF3"/>
    <w:rsid w:val="00E20FC6"/>
    <w:rsid w:val="00E2111F"/>
    <w:rsid w:val="00E215C4"/>
    <w:rsid w:val="00E24737"/>
    <w:rsid w:val="00E25A0F"/>
    <w:rsid w:val="00E26B4C"/>
    <w:rsid w:val="00E27362"/>
    <w:rsid w:val="00E30966"/>
    <w:rsid w:val="00E31D21"/>
    <w:rsid w:val="00E4437A"/>
    <w:rsid w:val="00E466A5"/>
    <w:rsid w:val="00E53B26"/>
    <w:rsid w:val="00E554B9"/>
    <w:rsid w:val="00E56893"/>
    <w:rsid w:val="00E60D0A"/>
    <w:rsid w:val="00E60EE0"/>
    <w:rsid w:val="00E60F0F"/>
    <w:rsid w:val="00E64D84"/>
    <w:rsid w:val="00E65EFF"/>
    <w:rsid w:val="00E708A7"/>
    <w:rsid w:val="00E7291B"/>
    <w:rsid w:val="00E82962"/>
    <w:rsid w:val="00E835C8"/>
    <w:rsid w:val="00E94E5B"/>
    <w:rsid w:val="00EA1425"/>
    <w:rsid w:val="00EA41E8"/>
    <w:rsid w:val="00EB5D18"/>
    <w:rsid w:val="00EC197E"/>
    <w:rsid w:val="00EC2F21"/>
    <w:rsid w:val="00EC7EE8"/>
    <w:rsid w:val="00ED2E34"/>
    <w:rsid w:val="00ED4691"/>
    <w:rsid w:val="00ED5115"/>
    <w:rsid w:val="00ED6304"/>
    <w:rsid w:val="00EE06C7"/>
    <w:rsid w:val="00EE33D0"/>
    <w:rsid w:val="00EE588E"/>
    <w:rsid w:val="00EE61C8"/>
    <w:rsid w:val="00EF0CEC"/>
    <w:rsid w:val="00EF202B"/>
    <w:rsid w:val="00EF4134"/>
    <w:rsid w:val="00EF4541"/>
    <w:rsid w:val="00EF674D"/>
    <w:rsid w:val="00F02F1E"/>
    <w:rsid w:val="00F06853"/>
    <w:rsid w:val="00F079D3"/>
    <w:rsid w:val="00F14FAC"/>
    <w:rsid w:val="00F24354"/>
    <w:rsid w:val="00F2671C"/>
    <w:rsid w:val="00F35DE2"/>
    <w:rsid w:val="00F3684E"/>
    <w:rsid w:val="00F45943"/>
    <w:rsid w:val="00F56C6E"/>
    <w:rsid w:val="00F57D9D"/>
    <w:rsid w:val="00F6046A"/>
    <w:rsid w:val="00F63DA3"/>
    <w:rsid w:val="00F64545"/>
    <w:rsid w:val="00F64A61"/>
    <w:rsid w:val="00F6768E"/>
    <w:rsid w:val="00F70384"/>
    <w:rsid w:val="00F7369F"/>
    <w:rsid w:val="00F7700C"/>
    <w:rsid w:val="00F81C5B"/>
    <w:rsid w:val="00F9261E"/>
    <w:rsid w:val="00F94FEB"/>
    <w:rsid w:val="00F966A5"/>
    <w:rsid w:val="00F96862"/>
    <w:rsid w:val="00FA0FDB"/>
    <w:rsid w:val="00FA126D"/>
    <w:rsid w:val="00FA3BA2"/>
    <w:rsid w:val="00FA78A4"/>
    <w:rsid w:val="00FA7C54"/>
    <w:rsid w:val="00FB517F"/>
    <w:rsid w:val="00FD4B12"/>
    <w:rsid w:val="00FE0B72"/>
    <w:rsid w:val="00FE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FE"/>
    <w:pPr>
      <w:keepLines/>
      <w:spacing w:after="240" w:line="240" w:lineRule="exact"/>
    </w:pPr>
    <w:rPr>
      <w:rFonts w:ascii="EYInterstate Light" w:eastAsia="Times New Roman" w:hAnsi="EYInterstate Light"/>
      <w:kern w:val="12"/>
      <w:sz w:val="18"/>
      <w:lang w:eastAsia="en-US"/>
    </w:rPr>
  </w:style>
  <w:style w:type="paragraph" w:styleId="Titre1">
    <w:name w:val="heading 1"/>
    <w:basedOn w:val="Normal"/>
    <w:next w:val="Normal"/>
    <w:link w:val="Titre1Car"/>
    <w:qFormat/>
    <w:rsid w:val="002302FE"/>
    <w:pPr>
      <w:keepNext/>
      <w:spacing w:after="0" w:line="280" w:lineRule="exact"/>
      <w:outlineLvl w:val="0"/>
    </w:pPr>
    <w:rPr>
      <w:rFonts w:ascii="EYInterstate" w:hAnsi="EYInterstate"/>
      <w:b/>
      <w:color w:val="808080"/>
      <w:kern w:val="32"/>
      <w:sz w:val="28"/>
    </w:rPr>
  </w:style>
  <w:style w:type="paragraph" w:styleId="Titre2">
    <w:name w:val="heading 2"/>
    <w:basedOn w:val="Normal"/>
    <w:next w:val="Normal"/>
    <w:link w:val="Titre2Car"/>
    <w:qFormat/>
    <w:rsid w:val="002302FE"/>
    <w:pPr>
      <w:keepNext/>
      <w:spacing w:after="0"/>
      <w:outlineLvl w:val="1"/>
    </w:pPr>
    <w:rPr>
      <w:kern w:val="0"/>
    </w:rPr>
  </w:style>
  <w:style w:type="paragraph" w:styleId="Titre3">
    <w:name w:val="heading 3"/>
    <w:basedOn w:val="Normal"/>
    <w:next w:val="Normal"/>
    <w:link w:val="Titre3Car"/>
    <w:qFormat/>
    <w:rsid w:val="002302FE"/>
    <w:pPr>
      <w:keepNext/>
      <w:spacing w:after="0"/>
      <w:outlineLvl w:val="2"/>
    </w:pPr>
    <w:rPr>
      <w:b/>
      <w:kern w:val="0"/>
      <w:sz w:val="20"/>
    </w:rPr>
  </w:style>
  <w:style w:type="paragraph" w:styleId="Titre4">
    <w:name w:val="heading 4"/>
    <w:basedOn w:val="Normal"/>
    <w:next w:val="Normal"/>
    <w:link w:val="Titre4Car"/>
    <w:qFormat/>
    <w:rsid w:val="002302FE"/>
    <w:pPr>
      <w:keepNext/>
      <w:spacing w:after="0"/>
      <w:outlineLvl w:val="3"/>
    </w:pPr>
    <w:rPr>
      <w:color w:val="80808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302FE"/>
    <w:rPr>
      <w:rFonts w:ascii="EYInterstate" w:eastAsia="Times New Roman" w:hAnsi="EYInterstate" w:cs="Times New Roman"/>
      <w:b/>
      <w:color w:val="808080"/>
      <w:kern w:val="32"/>
      <w:sz w:val="28"/>
      <w:szCs w:val="20"/>
    </w:rPr>
  </w:style>
  <w:style w:type="character" w:customStyle="1" w:styleId="Titre2Car">
    <w:name w:val="Titre 2 Car"/>
    <w:basedOn w:val="Policepardfaut"/>
    <w:link w:val="Titre2"/>
    <w:rsid w:val="002302FE"/>
    <w:rPr>
      <w:rFonts w:ascii="EYInterstate Light" w:eastAsia="Times New Roman" w:hAnsi="EYInterstate Light" w:cs="Times New Roman"/>
      <w:sz w:val="18"/>
      <w:szCs w:val="20"/>
    </w:rPr>
  </w:style>
  <w:style w:type="character" w:customStyle="1" w:styleId="Titre3Car">
    <w:name w:val="Titre 3 Car"/>
    <w:basedOn w:val="Policepardfaut"/>
    <w:link w:val="Titre3"/>
    <w:rsid w:val="002302FE"/>
    <w:rPr>
      <w:rFonts w:ascii="EYInterstate Light" w:eastAsia="Times New Roman" w:hAnsi="EYInterstate Light" w:cs="Times New Roman"/>
      <w:b/>
      <w:sz w:val="20"/>
      <w:szCs w:val="20"/>
    </w:rPr>
  </w:style>
  <w:style w:type="character" w:customStyle="1" w:styleId="Titre4Car">
    <w:name w:val="Titre 4 Car"/>
    <w:basedOn w:val="Policepardfaut"/>
    <w:link w:val="Titre4"/>
    <w:rsid w:val="002302FE"/>
    <w:rPr>
      <w:rFonts w:ascii="EYInterstate Light" w:eastAsia="Times New Roman" w:hAnsi="EYInterstate Light" w:cs="Times New Roman"/>
      <w:color w:val="808080"/>
      <w:kern w:val="12"/>
      <w:sz w:val="16"/>
      <w:szCs w:val="20"/>
    </w:rPr>
  </w:style>
  <w:style w:type="paragraph" w:styleId="Notedebasdepage">
    <w:name w:val="footnote text"/>
    <w:basedOn w:val="Normal"/>
    <w:link w:val="NotedebasdepageCar"/>
    <w:rsid w:val="002302FE"/>
    <w:pPr>
      <w:spacing w:after="0" w:line="240" w:lineRule="auto"/>
      <w:ind w:left="357" w:hanging="357"/>
    </w:pPr>
  </w:style>
  <w:style w:type="character" w:customStyle="1" w:styleId="NotedebasdepageCar">
    <w:name w:val="Note de bas de page Car"/>
    <w:basedOn w:val="Policepardfaut"/>
    <w:link w:val="Notedebasdepage"/>
    <w:rsid w:val="002302FE"/>
    <w:rPr>
      <w:rFonts w:ascii="EYInterstate Light" w:eastAsia="Times New Roman" w:hAnsi="EYInterstate Light" w:cs="Times New Roman"/>
      <w:kern w:val="12"/>
      <w:sz w:val="18"/>
      <w:szCs w:val="20"/>
    </w:rPr>
  </w:style>
  <w:style w:type="character" w:styleId="Appelnotedebasdep">
    <w:name w:val="footnote reference"/>
    <w:basedOn w:val="Policepardfaut"/>
    <w:rsid w:val="002302FE"/>
    <w:rPr>
      <w:vertAlign w:val="superscript"/>
    </w:rPr>
  </w:style>
  <w:style w:type="paragraph" w:styleId="En-tte">
    <w:name w:val="header"/>
    <w:basedOn w:val="Normal"/>
    <w:link w:val="En-tteCar"/>
    <w:uiPriority w:val="99"/>
    <w:qFormat/>
    <w:rsid w:val="002302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02FE"/>
    <w:rPr>
      <w:rFonts w:ascii="EYInterstate Light" w:eastAsia="Times New Roman" w:hAnsi="EYInterstate Light" w:cs="Times New Roman"/>
      <w:kern w:val="12"/>
      <w:sz w:val="18"/>
      <w:szCs w:val="20"/>
    </w:rPr>
  </w:style>
  <w:style w:type="paragraph" w:styleId="Pieddepage">
    <w:name w:val="footer"/>
    <w:basedOn w:val="Normal"/>
    <w:link w:val="PieddepageCar"/>
    <w:uiPriority w:val="99"/>
    <w:rsid w:val="002302FE"/>
    <w:pPr>
      <w:tabs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302FE"/>
    <w:rPr>
      <w:rFonts w:ascii="EYInterstate Light" w:eastAsia="Times New Roman" w:hAnsi="EYInterstate Light" w:cs="Times New Roman"/>
      <w:kern w:val="12"/>
      <w:sz w:val="18"/>
      <w:szCs w:val="20"/>
    </w:rPr>
  </w:style>
  <w:style w:type="character" w:styleId="Numrodepage">
    <w:name w:val="page number"/>
    <w:basedOn w:val="Policepardfaut"/>
    <w:rsid w:val="002302FE"/>
  </w:style>
  <w:style w:type="paragraph" w:customStyle="1" w:styleId="Bullet">
    <w:name w:val="Bullet"/>
    <w:basedOn w:val="Texte"/>
    <w:link w:val="BulletChar"/>
    <w:rsid w:val="002302FE"/>
    <w:pPr>
      <w:numPr>
        <w:numId w:val="1"/>
      </w:numPr>
    </w:pPr>
  </w:style>
  <w:style w:type="paragraph" w:customStyle="1" w:styleId="Texte">
    <w:name w:val="Texte"/>
    <w:basedOn w:val="Normal"/>
    <w:rsid w:val="002302FE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sz w:val="20"/>
      <w:szCs w:val="18"/>
    </w:rPr>
  </w:style>
  <w:style w:type="paragraph" w:customStyle="1" w:styleId="Heading1before90">
    <w:name w:val="Heading 1 + before 90"/>
    <w:basedOn w:val="Titre1"/>
    <w:rsid w:val="002302FE"/>
    <w:pPr>
      <w:overflowPunct w:val="0"/>
      <w:autoSpaceDE w:val="0"/>
      <w:autoSpaceDN w:val="0"/>
      <w:adjustRightInd w:val="0"/>
      <w:spacing w:before="1800"/>
      <w:textAlignment w:val="baseline"/>
    </w:pPr>
    <w:rPr>
      <w:szCs w:val="18"/>
    </w:rPr>
  </w:style>
  <w:style w:type="paragraph" w:customStyle="1" w:styleId="Heading2after30">
    <w:name w:val="Heading 2 + after 30"/>
    <w:basedOn w:val="Titre2"/>
    <w:rsid w:val="002302FE"/>
    <w:pPr>
      <w:autoSpaceDE w:val="0"/>
      <w:autoSpaceDN w:val="0"/>
      <w:adjustRightInd w:val="0"/>
      <w:spacing w:after="600"/>
    </w:pPr>
    <w:rPr>
      <w:bCs/>
      <w:color w:val="000000"/>
      <w:szCs w:val="18"/>
    </w:rPr>
  </w:style>
  <w:style w:type="paragraph" w:customStyle="1" w:styleId="TitreI">
    <w:name w:val="Titre I"/>
    <w:basedOn w:val="Normal"/>
    <w:rsid w:val="002302FE"/>
    <w:pPr>
      <w:keepNext/>
      <w:overflowPunct w:val="0"/>
      <w:autoSpaceDE w:val="0"/>
      <w:autoSpaceDN w:val="0"/>
      <w:adjustRightInd w:val="0"/>
      <w:spacing w:before="480"/>
      <w:ind w:left="567" w:hanging="567"/>
      <w:textAlignment w:val="baseline"/>
    </w:pPr>
    <w:rPr>
      <w:rFonts w:ascii="EYInterstate" w:hAnsi="EYInterstate"/>
      <w:b/>
      <w:kern w:val="0"/>
      <w:sz w:val="20"/>
      <w:szCs w:val="18"/>
    </w:rPr>
  </w:style>
  <w:style w:type="paragraph" w:customStyle="1" w:styleId="StyleCentered">
    <w:name w:val="Style Centered"/>
    <w:basedOn w:val="Texte"/>
    <w:rsid w:val="002302FE"/>
    <w:pPr>
      <w:spacing w:after="0"/>
      <w:jc w:val="center"/>
    </w:pPr>
  </w:style>
  <w:style w:type="paragraph" w:customStyle="1" w:styleId="StyleRightBefore80pt">
    <w:name w:val="Style Right Before:  80 pt"/>
    <w:basedOn w:val="Texte"/>
    <w:rsid w:val="002302FE"/>
    <w:pPr>
      <w:spacing w:before="1600" w:after="0"/>
      <w:jc w:val="right"/>
    </w:pPr>
  </w:style>
  <w:style w:type="paragraph" w:styleId="Corpsdetexte3">
    <w:name w:val="Body Text 3"/>
    <w:basedOn w:val="Normal"/>
    <w:link w:val="Corpsdetexte3Car"/>
    <w:rsid w:val="002302FE"/>
    <w:pPr>
      <w:keepLines w:val="0"/>
      <w:overflowPunct w:val="0"/>
      <w:autoSpaceDE w:val="0"/>
      <w:autoSpaceDN w:val="0"/>
      <w:adjustRightInd w:val="0"/>
      <w:spacing w:after="120" w:line="300" w:lineRule="atLeast"/>
      <w:jc w:val="both"/>
      <w:textAlignment w:val="baseline"/>
    </w:pPr>
    <w:rPr>
      <w:rFonts w:ascii="Times New Roman" w:hAnsi="Times New Roman"/>
      <w:kern w:val="0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2302FE"/>
    <w:rPr>
      <w:rFonts w:ascii="Times New Roman" w:eastAsia="Times New Roman" w:hAnsi="Times New Roman" w:cs="Times New Roman"/>
      <w:sz w:val="16"/>
      <w:szCs w:val="16"/>
    </w:rPr>
  </w:style>
  <w:style w:type="paragraph" w:customStyle="1" w:styleId="Blocsignature">
    <w:name w:val="Bloc signature"/>
    <w:basedOn w:val="Normal"/>
    <w:rsid w:val="002302FE"/>
    <w:pPr>
      <w:keepNext/>
      <w:keepLines w:val="0"/>
      <w:overflowPunct w:val="0"/>
      <w:autoSpaceDE w:val="0"/>
      <w:autoSpaceDN w:val="0"/>
      <w:adjustRightInd w:val="0"/>
      <w:spacing w:after="0"/>
      <w:jc w:val="center"/>
      <w:textAlignment w:val="baseline"/>
    </w:pPr>
  </w:style>
  <w:style w:type="paragraph" w:customStyle="1" w:styleId="Signature1">
    <w:name w:val="Signature 1"/>
    <w:basedOn w:val="Blocsignature"/>
    <w:rsid w:val="002302FE"/>
    <w:pPr>
      <w:keepNext w:val="0"/>
      <w:keepLines/>
      <w:spacing w:before="1600" w:line="260" w:lineRule="exact"/>
      <w:ind w:left="4536"/>
      <w:jc w:val="left"/>
    </w:pPr>
    <w:rPr>
      <w:sz w:val="20"/>
      <w:szCs w:val="18"/>
    </w:rPr>
  </w:style>
  <w:style w:type="paragraph" w:customStyle="1" w:styleId="LieuDate">
    <w:name w:val="Lieu + Date"/>
    <w:basedOn w:val="Texte"/>
    <w:rsid w:val="002302FE"/>
    <w:pPr>
      <w:keepNext/>
      <w:spacing w:before="600"/>
    </w:pPr>
  </w:style>
  <w:style w:type="paragraph" w:customStyle="1" w:styleId="Heading3after30">
    <w:name w:val="Heading 3 + after 30"/>
    <w:basedOn w:val="Titre3"/>
    <w:rsid w:val="002302FE"/>
    <w:pPr>
      <w:overflowPunct w:val="0"/>
      <w:autoSpaceDE w:val="0"/>
      <w:autoSpaceDN w:val="0"/>
      <w:adjustRightInd w:val="0"/>
      <w:spacing w:after="600"/>
      <w:textAlignment w:val="baseline"/>
    </w:pPr>
    <w:rPr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2FE"/>
    <w:rPr>
      <w:rFonts w:ascii="Tahoma" w:eastAsia="Times New Roman" w:hAnsi="Tahoma" w:cs="Tahoma"/>
      <w:kern w:val="12"/>
      <w:sz w:val="16"/>
      <w:szCs w:val="16"/>
    </w:rPr>
  </w:style>
  <w:style w:type="character" w:styleId="Marquedecommentaire">
    <w:name w:val="annotation reference"/>
    <w:basedOn w:val="Policepardfaut"/>
    <w:rsid w:val="00CF18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F1868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1868"/>
    <w:rPr>
      <w:rFonts w:ascii="EYInterstate Light" w:eastAsia="Times New Roman" w:hAnsi="EYInterstate Light"/>
      <w:kern w:val="12"/>
      <w:lang w:eastAsia="en-US"/>
    </w:rPr>
  </w:style>
  <w:style w:type="paragraph" w:customStyle="1" w:styleId="Normal15ptsaprs">
    <w:name w:val="Normal 15 pts après"/>
    <w:basedOn w:val="Normal"/>
    <w:uiPriority w:val="99"/>
    <w:rsid w:val="00CF1868"/>
    <w:pPr>
      <w:overflowPunct w:val="0"/>
      <w:autoSpaceDE w:val="0"/>
      <w:autoSpaceDN w:val="0"/>
      <w:adjustRightInd w:val="0"/>
      <w:spacing w:after="300" w:line="300" w:lineRule="atLeast"/>
      <w:textAlignment w:val="baseline"/>
    </w:pPr>
    <w:rPr>
      <w:rFonts w:ascii="Times New Roman" w:hAnsi="Times New Roman"/>
      <w:kern w:val="0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18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1868"/>
    <w:rPr>
      <w:rFonts w:ascii="EYInterstate Light" w:eastAsia="Times New Roman" w:hAnsi="EYInterstate Light"/>
      <w:b/>
      <w:bCs/>
      <w:kern w:val="12"/>
      <w:lang w:eastAsia="en-US"/>
    </w:rPr>
  </w:style>
  <w:style w:type="paragraph" w:customStyle="1" w:styleId="aprslamarge">
    <w:name w:val="§ après • à la marge"/>
    <w:basedOn w:val="Normal15ptsaprs"/>
    <w:rsid w:val="00CC7BA5"/>
    <w:pPr>
      <w:ind w:left="284"/>
    </w:pPr>
  </w:style>
  <w:style w:type="paragraph" w:customStyle="1" w:styleId="TexteGrasItalic">
    <w:name w:val="Texte Gras Italic"/>
    <w:basedOn w:val="Texte"/>
    <w:next w:val="Texte"/>
    <w:rsid w:val="009E3442"/>
    <w:pPr>
      <w:keepNext/>
    </w:pPr>
    <w:rPr>
      <w:b/>
      <w:i/>
      <w:lang w:val="en-US"/>
    </w:rPr>
  </w:style>
  <w:style w:type="paragraph" w:styleId="Rvision">
    <w:name w:val="Revision"/>
    <w:hidden/>
    <w:uiPriority w:val="99"/>
    <w:semiHidden/>
    <w:rsid w:val="00851E5F"/>
    <w:rPr>
      <w:rFonts w:ascii="EYInterstate Light" w:eastAsia="Times New Roman" w:hAnsi="EYInterstate Light"/>
      <w:kern w:val="12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AC5D29"/>
    <w:pPr>
      <w:keepLine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6A60CC"/>
    <w:pPr>
      <w:keepLines w:val="0"/>
      <w:spacing w:after="0" w:line="240" w:lineRule="auto"/>
    </w:pPr>
    <w:rPr>
      <w:rFonts w:ascii="Calibri" w:eastAsiaTheme="minorHAnsi" w:hAnsi="Calibri" w:cstheme="minorBidi"/>
      <w:kern w:val="0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A60CC"/>
    <w:rPr>
      <w:rFonts w:eastAsiaTheme="minorHAnsi" w:cstheme="minorBidi"/>
      <w:sz w:val="22"/>
      <w:szCs w:val="21"/>
      <w:lang w:eastAsia="en-US"/>
    </w:rPr>
  </w:style>
  <w:style w:type="paragraph" w:styleId="Paragraphedeliste">
    <w:name w:val="List Paragraph"/>
    <w:basedOn w:val="Normal"/>
    <w:uiPriority w:val="34"/>
    <w:qFormat/>
    <w:rsid w:val="00B83165"/>
    <w:pPr>
      <w:ind w:left="720"/>
      <w:contextualSpacing/>
    </w:pPr>
  </w:style>
  <w:style w:type="character" w:customStyle="1" w:styleId="BulletChar">
    <w:name w:val="Bullet Char"/>
    <w:basedOn w:val="Policepardfaut"/>
    <w:link w:val="Bullet"/>
    <w:rsid w:val="001C3424"/>
    <w:rPr>
      <w:rFonts w:ascii="EYInterstate Light" w:eastAsia="Times New Roman" w:hAnsi="EYInterstate Light"/>
      <w:kern w:val="12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FE"/>
    <w:pPr>
      <w:keepLines/>
      <w:spacing w:after="240" w:line="240" w:lineRule="exact"/>
    </w:pPr>
    <w:rPr>
      <w:rFonts w:ascii="EYInterstate Light" w:eastAsia="Times New Roman" w:hAnsi="EYInterstate Light"/>
      <w:kern w:val="12"/>
      <w:sz w:val="18"/>
      <w:lang w:eastAsia="en-US"/>
    </w:rPr>
  </w:style>
  <w:style w:type="paragraph" w:styleId="Titre1">
    <w:name w:val="heading 1"/>
    <w:basedOn w:val="Normal"/>
    <w:next w:val="Normal"/>
    <w:link w:val="Titre1Car"/>
    <w:qFormat/>
    <w:rsid w:val="002302FE"/>
    <w:pPr>
      <w:keepNext/>
      <w:spacing w:after="0" w:line="280" w:lineRule="exact"/>
      <w:outlineLvl w:val="0"/>
    </w:pPr>
    <w:rPr>
      <w:rFonts w:ascii="EYInterstate" w:hAnsi="EYInterstate"/>
      <w:b/>
      <w:color w:val="808080"/>
      <w:kern w:val="32"/>
      <w:sz w:val="28"/>
    </w:rPr>
  </w:style>
  <w:style w:type="paragraph" w:styleId="Titre2">
    <w:name w:val="heading 2"/>
    <w:basedOn w:val="Normal"/>
    <w:next w:val="Normal"/>
    <w:link w:val="Titre2Car"/>
    <w:qFormat/>
    <w:rsid w:val="002302FE"/>
    <w:pPr>
      <w:keepNext/>
      <w:spacing w:after="0"/>
      <w:outlineLvl w:val="1"/>
    </w:pPr>
    <w:rPr>
      <w:kern w:val="0"/>
    </w:rPr>
  </w:style>
  <w:style w:type="paragraph" w:styleId="Titre3">
    <w:name w:val="heading 3"/>
    <w:basedOn w:val="Normal"/>
    <w:next w:val="Normal"/>
    <w:link w:val="Titre3Car"/>
    <w:qFormat/>
    <w:rsid w:val="002302FE"/>
    <w:pPr>
      <w:keepNext/>
      <w:spacing w:after="0"/>
      <w:outlineLvl w:val="2"/>
    </w:pPr>
    <w:rPr>
      <w:b/>
      <w:kern w:val="0"/>
      <w:sz w:val="20"/>
    </w:rPr>
  </w:style>
  <w:style w:type="paragraph" w:styleId="Titre4">
    <w:name w:val="heading 4"/>
    <w:basedOn w:val="Normal"/>
    <w:next w:val="Normal"/>
    <w:link w:val="Titre4Car"/>
    <w:qFormat/>
    <w:rsid w:val="002302FE"/>
    <w:pPr>
      <w:keepNext/>
      <w:spacing w:after="0"/>
      <w:outlineLvl w:val="3"/>
    </w:pPr>
    <w:rPr>
      <w:color w:val="80808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302FE"/>
    <w:rPr>
      <w:rFonts w:ascii="EYInterstate" w:eastAsia="Times New Roman" w:hAnsi="EYInterstate" w:cs="Times New Roman"/>
      <w:b/>
      <w:color w:val="808080"/>
      <w:kern w:val="32"/>
      <w:sz w:val="28"/>
      <w:szCs w:val="20"/>
    </w:rPr>
  </w:style>
  <w:style w:type="character" w:customStyle="1" w:styleId="Titre2Car">
    <w:name w:val="Titre 2 Car"/>
    <w:basedOn w:val="Policepardfaut"/>
    <w:link w:val="Titre2"/>
    <w:rsid w:val="002302FE"/>
    <w:rPr>
      <w:rFonts w:ascii="EYInterstate Light" w:eastAsia="Times New Roman" w:hAnsi="EYInterstate Light" w:cs="Times New Roman"/>
      <w:sz w:val="18"/>
      <w:szCs w:val="20"/>
    </w:rPr>
  </w:style>
  <w:style w:type="character" w:customStyle="1" w:styleId="Titre3Car">
    <w:name w:val="Titre 3 Car"/>
    <w:basedOn w:val="Policepardfaut"/>
    <w:link w:val="Titre3"/>
    <w:rsid w:val="002302FE"/>
    <w:rPr>
      <w:rFonts w:ascii="EYInterstate Light" w:eastAsia="Times New Roman" w:hAnsi="EYInterstate Light" w:cs="Times New Roman"/>
      <w:b/>
      <w:sz w:val="20"/>
      <w:szCs w:val="20"/>
    </w:rPr>
  </w:style>
  <w:style w:type="character" w:customStyle="1" w:styleId="Titre4Car">
    <w:name w:val="Titre 4 Car"/>
    <w:basedOn w:val="Policepardfaut"/>
    <w:link w:val="Titre4"/>
    <w:rsid w:val="002302FE"/>
    <w:rPr>
      <w:rFonts w:ascii="EYInterstate Light" w:eastAsia="Times New Roman" w:hAnsi="EYInterstate Light" w:cs="Times New Roman"/>
      <w:color w:val="808080"/>
      <w:kern w:val="12"/>
      <w:sz w:val="16"/>
      <w:szCs w:val="20"/>
    </w:rPr>
  </w:style>
  <w:style w:type="paragraph" w:styleId="Notedebasdepage">
    <w:name w:val="footnote text"/>
    <w:basedOn w:val="Normal"/>
    <w:link w:val="NotedebasdepageCar"/>
    <w:rsid w:val="002302FE"/>
    <w:pPr>
      <w:spacing w:after="0" w:line="240" w:lineRule="auto"/>
      <w:ind w:left="357" w:hanging="357"/>
    </w:pPr>
  </w:style>
  <w:style w:type="character" w:customStyle="1" w:styleId="NotedebasdepageCar">
    <w:name w:val="Note de bas de page Car"/>
    <w:basedOn w:val="Policepardfaut"/>
    <w:link w:val="Notedebasdepage"/>
    <w:rsid w:val="002302FE"/>
    <w:rPr>
      <w:rFonts w:ascii="EYInterstate Light" w:eastAsia="Times New Roman" w:hAnsi="EYInterstate Light" w:cs="Times New Roman"/>
      <w:kern w:val="12"/>
      <w:sz w:val="18"/>
      <w:szCs w:val="20"/>
    </w:rPr>
  </w:style>
  <w:style w:type="character" w:styleId="Appelnotedebasdep">
    <w:name w:val="footnote reference"/>
    <w:basedOn w:val="Policepardfaut"/>
    <w:rsid w:val="002302FE"/>
    <w:rPr>
      <w:vertAlign w:val="superscript"/>
    </w:rPr>
  </w:style>
  <w:style w:type="paragraph" w:styleId="En-tte">
    <w:name w:val="header"/>
    <w:basedOn w:val="Normal"/>
    <w:link w:val="En-tteCar"/>
    <w:uiPriority w:val="99"/>
    <w:qFormat/>
    <w:rsid w:val="002302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02FE"/>
    <w:rPr>
      <w:rFonts w:ascii="EYInterstate Light" w:eastAsia="Times New Roman" w:hAnsi="EYInterstate Light" w:cs="Times New Roman"/>
      <w:kern w:val="12"/>
      <w:sz w:val="18"/>
      <w:szCs w:val="20"/>
    </w:rPr>
  </w:style>
  <w:style w:type="paragraph" w:styleId="Pieddepage">
    <w:name w:val="footer"/>
    <w:basedOn w:val="Normal"/>
    <w:link w:val="PieddepageCar"/>
    <w:uiPriority w:val="99"/>
    <w:rsid w:val="002302FE"/>
    <w:pPr>
      <w:tabs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302FE"/>
    <w:rPr>
      <w:rFonts w:ascii="EYInterstate Light" w:eastAsia="Times New Roman" w:hAnsi="EYInterstate Light" w:cs="Times New Roman"/>
      <w:kern w:val="12"/>
      <w:sz w:val="18"/>
      <w:szCs w:val="20"/>
    </w:rPr>
  </w:style>
  <w:style w:type="character" w:styleId="Numrodepage">
    <w:name w:val="page number"/>
    <w:basedOn w:val="Policepardfaut"/>
    <w:rsid w:val="002302FE"/>
  </w:style>
  <w:style w:type="paragraph" w:customStyle="1" w:styleId="Bullet">
    <w:name w:val="Bullet"/>
    <w:basedOn w:val="Texte"/>
    <w:link w:val="BulletChar"/>
    <w:rsid w:val="002302FE"/>
    <w:pPr>
      <w:numPr>
        <w:numId w:val="1"/>
      </w:numPr>
    </w:pPr>
  </w:style>
  <w:style w:type="paragraph" w:customStyle="1" w:styleId="Texte">
    <w:name w:val="Texte"/>
    <w:basedOn w:val="Normal"/>
    <w:rsid w:val="002302FE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sz w:val="20"/>
      <w:szCs w:val="18"/>
    </w:rPr>
  </w:style>
  <w:style w:type="paragraph" w:customStyle="1" w:styleId="Heading1before90">
    <w:name w:val="Heading 1 + before 90"/>
    <w:basedOn w:val="Titre1"/>
    <w:rsid w:val="002302FE"/>
    <w:pPr>
      <w:overflowPunct w:val="0"/>
      <w:autoSpaceDE w:val="0"/>
      <w:autoSpaceDN w:val="0"/>
      <w:adjustRightInd w:val="0"/>
      <w:spacing w:before="1800"/>
      <w:textAlignment w:val="baseline"/>
    </w:pPr>
    <w:rPr>
      <w:szCs w:val="18"/>
    </w:rPr>
  </w:style>
  <w:style w:type="paragraph" w:customStyle="1" w:styleId="Heading2after30">
    <w:name w:val="Heading 2 + after 30"/>
    <w:basedOn w:val="Titre2"/>
    <w:rsid w:val="002302FE"/>
    <w:pPr>
      <w:autoSpaceDE w:val="0"/>
      <w:autoSpaceDN w:val="0"/>
      <w:adjustRightInd w:val="0"/>
      <w:spacing w:after="600"/>
    </w:pPr>
    <w:rPr>
      <w:bCs/>
      <w:color w:val="000000"/>
      <w:szCs w:val="18"/>
    </w:rPr>
  </w:style>
  <w:style w:type="paragraph" w:customStyle="1" w:styleId="TitreI">
    <w:name w:val="Titre I"/>
    <w:basedOn w:val="Normal"/>
    <w:rsid w:val="002302FE"/>
    <w:pPr>
      <w:keepNext/>
      <w:overflowPunct w:val="0"/>
      <w:autoSpaceDE w:val="0"/>
      <w:autoSpaceDN w:val="0"/>
      <w:adjustRightInd w:val="0"/>
      <w:spacing w:before="480"/>
      <w:ind w:left="567" w:hanging="567"/>
      <w:textAlignment w:val="baseline"/>
    </w:pPr>
    <w:rPr>
      <w:rFonts w:ascii="EYInterstate" w:hAnsi="EYInterstate"/>
      <w:b/>
      <w:kern w:val="0"/>
      <w:sz w:val="20"/>
      <w:szCs w:val="18"/>
    </w:rPr>
  </w:style>
  <w:style w:type="paragraph" w:customStyle="1" w:styleId="StyleCentered">
    <w:name w:val="Style Centered"/>
    <w:basedOn w:val="Texte"/>
    <w:rsid w:val="002302FE"/>
    <w:pPr>
      <w:spacing w:after="0"/>
      <w:jc w:val="center"/>
    </w:pPr>
  </w:style>
  <w:style w:type="paragraph" w:customStyle="1" w:styleId="StyleRightBefore80pt">
    <w:name w:val="Style Right Before:  80 pt"/>
    <w:basedOn w:val="Texte"/>
    <w:rsid w:val="002302FE"/>
    <w:pPr>
      <w:spacing w:before="1600" w:after="0"/>
      <w:jc w:val="right"/>
    </w:pPr>
  </w:style>
  <w:style w:type="paragraph" w:styleId="Corpsdetexte3">
    <w:name w:val="Body Text 3"/>
    <w:basedOn w:val="Normal"/>
    <w:link w:val="Corpsdetexte3Car"/>
    <w:rsid w:val="002302FE"/>
    <w:pPr>
      <w:keepLines w:val="0"/>
      <w:overflowPunct w:val="0"/>
      <w:autoSpaceDE w:val="0"/>
      <w:autoSpaceDN w:val="0"/>
      <w:adjustRightInd w:val="0"/>
      <w:spacing w:after="120" w:line="300" w:lineRule="atLeast"/>
      <w:jc w:val="both"/>
      <w:textAlignment w:val="baseline"/>
    </w:pPr>
    <w:rPr>
      <w:rFonts w:ascii="Times New Roman" w:hAnsi="Times New Roman"/>
      <w:kern w:val="0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2302FE"/>
    <w:rPr>
      <w:rFonts w:ascii="Times New Roman" w:eastAsia="Times New Roman" w:hAnsi="Times New Roman" w:cs="Times New Roman"/>
      <w:sz w:val="16"/>
      <w:szCs w:val="16"/>
    </w:rPr>
  </w:style>
  <w:style w:type="paragraph" w:customStyle="1" w:styleId="Blocsignature">
    <w:name w:val="Bloc signature"/>
    <w:basedOn w:val="Normal"/>
    <w:rsid w:val="002302FE"/>
    <w:pPr>
      <w:keepNext/>
      <w:keepLines w:val="0"/>
      <w:overflowPunct w:val="0"/>
      <w:autoSpaceDE w:val="0"/>
      <w:autoSpaceDN w:val="0"/>
      <w:adjustRightInd w:val="0"/>
      <w:spacing w:after="0"/>
      <w:jc w:val="center"/>
      <w:textAlignment w:val="baseline"/>
    </w:pPr>
  </w:style>
  <w:style w:type="paragraph" w:customStyle="1" w:styleId="Signature1">
    <w:name w:val="Signature 1"/>
    <w:basedOn w:val="Blocsignature"/>
    <w:rsid w:val="002302FE"/>
    <w:pPr>
      <w:keepNext w:val="0"/>
      <w:keepLines/>
      <w:spacing w:before="1600" w:line="260" w:lineRule="exact"/>
      <w:ind w:left="4536"/>
      <w:jc w:val="left"/>
    </w:pPr>
    <w:rPr>
      <w:sz w:val="20"/>
      <w:szCs w:val="18"/>
    </w:rPr>
  </w:style>
  <w:style w:type="paragraph" w:customStyle="1" w:styleId="LieuDate">
    <w:name w:val="Lieu + Date"/>
    <w:basedOn w:val="Texte"/>
    <w:rsid w:val="002302FE"/>
    <w:pPr>
      <w:keepNext/>
      <w:spacing w:before="600"/>
    </w:pPr>
  </w:style>
  <w:style w:type="paragraph" w:customStyle="1" w:styleId="Heading3after30">
    <w:name w:val="Heading 3 + after 30"/>
    <w:basedOn w:val="Titre3"/>
    <w:rsid w:val="002302FE"/>
    <w:pPr>
      <w:overflowPunct w:val="0"/>
      <w:autoSpaceDE w:val="0"/>
      <w:autoSpaceDN w:val="0"/>
      <w:adjustRightInd w:val="0"/>
      <w:spacing w:after="600"/>
      <w:textAlignment w:val="baseline"/>
    </w:pPr>
    <w:rPr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2FE"/>
    <w:rPr>
      <w:rFonts w:ascii="Tahoma" w:eastAsia="Times New Roman" w:hAnsi="Tahoma" w:cs="Tahoma"/>
      <w:kern w:val="12"/>
      <w:sz w:val="16"/>
      <w:szCs w:val="16"/>
    </w:rPr>
  </w:style>
  <w:style w:type="character" w:styleId="Marquedecommentaire">
    <w:name w:val="annotation reference"/>
    <w:basedOn w:val="Policepardfaut"/>
    <w:rsid w:val="00CF18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F1868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1868"/>
    <w:rPr>
      <w:rFonts w:ascii="EYInterstate Light" w:eastAsia="Times New Roman" w:hAnsi="EYInterstate Light"/>
      <w:kern w:val="12"/>
      <w:lang w:eastAsia="en-US"/>
    </w:rPr>
  </w:style>
  <w:style w:type="paragraph" w:customStyle="1" w:styleId="Normal15ptsaprs">
    <w:name w:val="Normal 15 pts après"/>
    <w:basedOn w:val="Normal"/>
    <w:uiPriority w:val="99"/>
    <w:rsid w:val="00CF1868"/>
    <w:pPr>
      <w:overflowPunct w:val="0"/>
      <w:autoSpaceDE w:val="0"/>
      <w:autoSpaceDN w:val="0"/>
      <w:adjustRightInd w:val="0"/>
      <w:spacing w:after="300" w:line="300" w:lineRule="atLeast"/>
      <w:textAlignment w:val="baseline"/>
    </w:pPr>
    <w:rPr>
      <w:rFonts w:ascii="Times New Roman" w:hAnsi="Times New Roman"/>
      <w:kern w:val="0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18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1868"/>
    <w:rPr>
      <w:rFonts w:ascii="EYInterstate Light" w:eastAsia="Times New Roman" w:hAnsi="EYInterstate Light"/>
      <w:b/>
      <w:bCs/>
      <w:kern w:val="12"/>
      <w:lang w:eastAsia="en-US"/>
    </w:rPr>
  </w:style>
  <w:style w:type="paragraph" w:customStyle="1" w:styleId="aprslamarge">
    <w:name w:val="§ après • à la marge"/>
    <w:basedOn w:val="Normal15ptsaprs"/>
    <w:rsid w:val="00CC7BA5"/>
    <w:pPr>
      <w:ind w:left="284"/>
    </w:pPr>
  </w:style>
  <w:style w:type="paragraph" w:customStyle="1" w:styleId="TexteGrasItalic">
    <w:name w:val="Texte Gras Italic"/>
    <w:basedOn w:val="Texte"/>
    <w:next w:val="Texte"/>
    <w:rsid w:val="009E3442"/>
    <w:pPr>
      <w:keepNext/>
    </w:pPr>
    <w:rPr>
      <w:b/>
      <w:i/>
      <w:lang w:val="en-US"/>
    </w:rPr>
  </w:style>
  <w:style w:type="paragraph" w:styleId="Rvision">
    <w:name w:val="Revision"/>
    <w:hidden/>
    <w:uiPriority w:val="99"/>
    <w:semiHidden/>
    <w:rsid w:val="00851E5F"/>
    <w:rPr>
      <w:rFonts w:ascii="EYInterstate Light" w:eastAsia="Times New Roman" w:hAnsi="EYInterstate Light"/>
      <w:kern w:val="12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AC5D29"/>
    <w:pPr>
      <w:keepLine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6A60CC"/>
    <w:pPr>
      <w:keepLines w:val="0"/>
      <w:spacing w:after="0" w:line="240" w:lineRule="auto"/>
    </w:pPr>
    <w:rPr>
      <w:rFonts w:ascii="Calibri" w:eastAsiaTheme="minorHAnsi" w:hAnsi="Calibri" w:cstheme="minorBidi"/>
      <w:kern w:val="0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A60CC"/>
    <w:rPr>
      <w:rFonts w:eastAsiaTheme="minorHAnsi" w:cstheme="minorBidi"/>
      <w:sz w:val="22"/>
      <w:szCs w:val="21"/>
      <w:lang w:eastAsia="en-US"/>
    </w:rPr>
  </w:style>
  <w:style w:type="paragraph" w:styleId="Paragraphedeliste">
    <w:name w:val="List Paragraph"/>
    <w:basedOn w:val="Normal"/>
    <w:uiPriority w:val="34"/>
    <w:qFormat/>
    <w:rsid w:val="00B83165"/>
    <w:pPr>
      <w:ind w:left="720"/>
      <w:contextualSpacing/>
    </w:pPr>
  </w:style>
  <w:style w:type="character" w:customStyle="1" w:styleId="BulletChar">
    <w:name w:val="Bullet Char"/>
    <w:basedOn w:val="Policepardfaut"/>
    <w:link w:val="Bullet"/>
    <w:rsid w:val="001C3424"/>
    <w:rPr>
      <w:rFonts w:ascii="EYInterstate Light" w:eastAsia="Times New Roman" w:hAnsi="EYInterstate Light"/>
      <w:kern w:val="1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8316-8A2D-41E9-9947-409C1363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1424</Words>
  <Characters>7836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Gisele.Gnimagnon</dc:creator>
  <cp:lastModifiedBy>OLB</cp:lastModifiedBy>
  <cp:revision>6</cp:revision>
  <cp:lastPrinted>2014-03-04T18:04:00Z</cp:lastPrinted>
  <dcterms:created xsi:type="dcterms:W3CDTF">2014-03-04T13:34:00Z</dcterms:created>
  <dcterms:modified xsi:type="dcterms:W3CDTF">2014-03-04T18:04:00Z</dcterms:modified>
</cp:coreProperties>
</file>